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778" w:rsidRPr="00827F80" w:rsidRDefault="009B3778" w:rsidP="009B3778">
      <w:pPr>
        <w:spacing w:after="0"/>
        <w:jc w:val="center"/>
        <w:rPr>
          <w:rFonts w:ascii="Agency FB" w:eastAsia="MingLiU" w:hAnsi="Agency FB" w:cs="Calibri"/>
          <w:sz w:val="14"/>
        </w:rPr>
      </w:pPr>
      <w:r w:rsidRPr="000E41D7">
        <w:rPr>
          <w:rFonts w:ascii="Old English Text MT" w:hAnsi="Old English Text MT"/>
          <w:noProof/>
          <w:sz w:val="24"/>
          <w:szCs w:val="32"/>
          <w:lang w:eastAsia="en-IN" w:bidi="hi-IN"/>
        </w:rPr>
        <w:drawing>
          <wp:anchor distT="0" distB="0" distL="114300" distR="114300" simplePos="0" relativeHeight="251659264" behindDoc="0" locked="0" layoutInCell="1" allowOverlap="1">
            <wp:simplePos x="0" y="0"/>
            <wp:positionH relativeFrom="column">
              <wp:posOffset>236855</wp:posOffset>
            </wp:positionH>
            <wp:positionV relativeFrom="paragraph">
              <wp:posOffset>20955</wp:posOffset>
            </wp:positionV>
            <wp:extent cx="533400" cy="537210"/>
            <wp:effectExtent l="19050" t="0" r="0" b="0"/>
            <wp:wrapThrough wrapText="bothSides">
              <wp:wrapPolygon edited="0">
                <wp:start x="-771" y="0"/>
                <wp:lineTo x="-771" y="20681"/>
                <wp:lineTo x="21600" y="20681"/>
                <wp:lineTo x="21600" y="0"/>
                <wp:lineTo x="-771" y="0"/>
              </wp:wrapPolygon>
            </wp:wrapThrough>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3400" cy="537210"/>
                    </a:xfrm>
                    <a:prstGeom prst="rect">
                      <a:avLst/>
                    </a:prstGeom>
                    <a:noFill/>
                    <a:ln w="9525">
                      <a:noFill/>
                      <a:miter lim="800000"/>
                      <a:headEnd/>
                      <a:tailEnd/>
                    </a:ln>
                  </pic:spPr>
                </pic:pic>
              </a:graphicData>
            </a:graphic>
          </wp:anchor>
        </w:drawing>
      </w:r>
      <w:r w:rsidRPr="000E41D7">
        <w:rPr>
          <w:rFonts w:ascii="Old English Text MT" w:hAnsi="Old English Text MT"/>
          <w:sz w:val="24"/>
          <w:szCs w:val="32"/>
        </w:rPr>
        <w:t>Central University of Himachal Pradesh</w:t>
      </w:r>
      <w:r w:rsidRPr="00827F80">
        <w:rPr>
          <w:rFonts w:ascii="Agency FB" w:eastAsia="MingLiU" w:hAnsi="Agency FB" w:cs="Calibri"/>
          <w:sz w:val="14"/>
        </w:rPr>
        <w:t xml:space="preserve"> </w:t>
      </w:r>
    </w:p>
    <w:p w:rsidR="009B3778" w:rsidRPr="000E41D7" w:rsidRDefault="009B3778" w:rsidP="009B3778">
      <w:pPr>
        <w:pStyle w:val="NoSpacing"/>
        <w:jc w:val="center"/>
        <w:rPr>
          <w:rFonts w:ascii="Candara" w:hAnsi="Candara"/>
          <w:sz w:val="12"/>
          <w:szCs w:val="18"/>
        </w:rPr>
      </w:pPr>
      <w:r w:rsidRPr="00827F80">
        <w:rPr>
          <w:rFonts w:ascii="Candara" w:hAnsi="Candara"/>
          <w:sz w:val="16"/>
        </w:rPr>
        <w:t xml:space="preserve"> </w:t>
      </w:r>
      <w:r w:rsidRPr="000E41D7">
        <w:rPr>
          <w:rFonts w:ascii="Candara" w:hAnsi="Candara"/>
          <w:sz w:val="12"/>
          <w:szCs w:val="18"/>
        </w:rPr>
        <w:t>(Established under Central Universities Act 2009)</w:t>
      </w:r>
    </w:p>
    <w:p w:rsidR="009B3778" w:rsidRDefault="009B3778" w:rsidP="009B3778">
      <w:pPr>
        <w:pStyle w:val="NoSpacing"/>
        <w:jc w:val="center"/>
        <w:rPr>
          <w:rFonts w:ascii="Rupee Foradian" w:hAnsi="Rupee Foradian"/>
          <w:sz w:val="24"/>
        </w:rPr>
      </w:pPr>
      <w:r w:rsidRPr="000E41D7">
        <w:rPr>
          <w:rFonts w:ascii="Candara" w:hAnsi="Candara"/>
          <w:sz w:val="12"/>
          <w:szCs w:val="18"/>
        </w:rPr>
        <w:t>PO BOX: 21, DHARAMSHALA, DISTRICT KANGRA – 176215, HIMACHAL PRADESH</w:t>
      </w:r>
      <w:r w:rsidRPr="00827F80">
        <w:rPr>
          <w:rFonts w:ascii="Candara" w:hAnsi="Candara"/>
          <w:sz w:val="16"/>
        </w:rPr>
        <w:br/>
      </w:r>
    </w:p>
    <w:p w:rsidR="009B3778" w:rsidRPr="00DA7F31" w:rsidRDefault="009B3778" w:rsidP="009B3778">
      <w:pPr>
        <w:pStyle w:val="NoSpacing"/>
        <w:rPr>
          <w:rFonts w:asciiTheme="minorHAnsi" w:hAnsiTheme="minorHAnsi"/>
          <w:sz w:val="16"/>
          <w:szCs w:val="16"/>
        </w:rPr>
      </w:pPr>
      <w:r w:rsidRPr="00DA7F31">
        <w:rPr>
          <w:rFonts w:asciiTheme="minorHAnsi" w:hAnsiTheme="minorHAnsi"/>
          <w:sz w:val="16"/>
          <w:szCs w:val="16"/>
        </w:rPr>
        <w:t xml:space="preserve">File No. COE/1-7/CUHP/2013                                                           </w:t>
      </w:r>
      <w:r w:rsidRPr="00DA7F31">
        <w:rPr>
          <w:rFonts w:asciiTheme="minorHAnsi" w:hAnsiTheme="minorHAnsi"/>
          <w:sz w:val="16"/>
          <w:szCs w:val="16"/>
        </w:rPr>
        <w:tab/>
      </w:r>
      <w:r w:rsidRPr="00DA7F31">
        <w:rPr>
          <w:rFonts w:asciiTheme="minorHAnsi" w:hAnsiTheme="minorHAnsi"/>
          <w:sz w:val="16"/>
          <w:szCs w:val="16"/>
        </w:rPr>
        <w:tab/>
      </w:r>
      <w:r w:rsidRPr="00DA7F31">
        <w:rPr>
          <w:rFonts w:asciiTheme="minorHAnsi" w:hAnsiTheme="minorHAnsi"/>
          <w:sz w:val="16"/>
          <w:szCs w:val="16"/>
        </w:rPr>
        <w:tab/>
      </w:r>
      <w:r w:rsidRPr="00DA7F31">
        <w:rPr>
          <w:rFonts w:asciiTheme="minorHAnsi" w:hAnsiTheme="minorHAnsi"/>
          <w:sz w:val="16"/>
          <w:szCs w:val="16"/>
        </w:rPr>
        <w:tab/>
      </w:r>
      <w:r>
        <w:rPr>
          <w:rFonts w:asciiTheme="minorHAnsi" w:hAnsiTheme="minorHAnsi"/>
          <w:sz w:val="16"/>
          <w:szCs w:val="16"/>
        </w:rPr>
        <w:tab/>
        <w:t xml:space="preserve">                  </w:t>
      </w:r>
      <w:r w:rsidRPr="00DA7F31">
        <w:rPr>
          <w:rFonts w:asciiTheme="minorHAnsi" w:hAnsiTheme="minorHAnsi"/>
          <w:sz w:val="16"/>
          <w:szCs w:val="16"/>
        </w:rPr>
        <w:t xml:space="preserve">Date: </w:t>
      </w:r>
      <w:r>
        <w:rPr>
          <w:rFonts w:asciiTheme="minorHAnsi" w:hAnsiTheme="minorHAnsi"/>
          <w:sz w:val="16"/>
          <w:szCs w:val="16"/>
        </w:rPr>
        <w:t>07.09.2016</w:t>
      </w:r>
    </w:p>
    <w:p w:rsidR="009B3778" w:rsidRPr="00DA7F31" w:rsidRDefault="009B3778" w:rsidP="009B3778">
      <w:pPr>
        <w:pStyle w:val="NoSpacing"/>
        <w:rPr>
          <w:rFonts w:asciiTheme="minorHAnsi" w:hAnsiTheme="minorHAnsi"/>
          <w:sz w:val="16"/>
          <w:szCs w:val="16"/>
        </w:rPr>
      </w:pPr>
    </w:p>
    <w:p w:rsidR="009B3778" w:rsidRPr="0040115F" w:rsidRDefault="009B3778" w:rsidP="009B3778">
      <w:pPr>
        <w:jc w:val="center"/>
        <w:rPr>
          <w:b/>
          <w:bCs/>
          <w:sz w:val="18"/>
          <w:szCs w:val="18"/>
        </w:rPr>
      </w:pPr>
      <w:r w:rsidRPr="0040115F">
        <w:rPr>
          <w:b/>
          <w:bCs/>
          <w:sz w:val="18"/>
          <w:szCs w:val="18"/>
        </w:rPr>
        <w:t>Notification</w:t>
      </w:r>
    </w:p>
    <w:p w:rsidR="009B3778" w:rsidRPr="0040115F" w:rsidRDefault="009B3778" w:rsidP="009B3778">
      <w:pPr>
        <w:jc w:val="both"/>
        <w:rPr>
          <w:sz w:val="16"/>
          <w:szCs w:val="16"/>
        </w:rPr>
      </w:pPr>
      <w:r w:rsidRPr="0040115F">
        <w:rPr>
          <w:sz w:val="16"/>
          <w:szCs w:val="16"/>
        </w:rPr>
        <w:t>To</w:t>
      </w:r>
    </w:p>
    <w:p w:rsidR="009B3778" w:rsidRPr="0040115F" w:rsidRDefault="009B3778" w:rsidP="009B3778">
      <w:pPr>
        <w:pStyle w:val="NoSpacing"/>
        <w:rPr>
          <w:rFonts w:asciiTheme="minorHAnsi" w:hAnsiTheme="minorHAnsi"/>
          <w:sz w:val="16"/>
          <w:szCs w:val="16"/>
        </w:rPr>
      </w:pPr>
      <w:r w:rsidRPr="0040115F">
        <w:rPr>
          <w:rFonts w:asciiTheme="minorHAnsi" w:hAnsiTheme="minorHAnsi"/>
          <w:sz w:val="16"/>
          <w:szCs w:val="16"/>
        </w:rPr>
        <w:t>All Heads of Departments / Directors of Centres</w:t>
      </w:r>
    </w:p>
    <w:p w:rsidR="009B3778" w:rsidRPr="0040115F" w:rsidRDefault="009B3778" w:rsidP="009B3778">
      <w:pPr>
        <w:pStyle w:val="NoSpacing"/>
        <w:rPr>
          <w:rFonts w:asciiTheme="minorHAnsi" w:hAnsiTheme="minorHAnsi"/>
          <w:sz w:val="16"/>
          <w:szCs w:val="16"/>
        </w:rPr>
      </w:pPr>
      <w:r w:rsidRPr="0040115F">
        <w:rPr>
          <w:rFonts w:asciiTheme="minorHAnsi" w:hAnsiTheme="minorHAnsi"/>
          <w:sz w:val="16"/>
          <w:szCs w:val="16"/>
        </w:rPr>
        <w:t>Central University of Himachal Pradesh</w:t>
      </w:r>
    </w:p>
    <w:p w:rsidR="009B3778" w:rsidRPr="0040115F" w:rsidRDefault="009B3778" w:rsidP="009B3778">
      <w:pPr>
        <w:pStyle w:val="NoSpacing"/>
        <w:rPr>
          <w:rFonts w:asciiTheme="minorHAnsi" w:hAnsiTheme="minorHAnsi"/>
          <w:sz w:val="16"/>
          <w:szCs w:val="16"/>
        </w:rPr>
      </w:pPr>
    </w:p>
    <w:p w:rsidR="009B3778" w:rsidRPr="0040115F" w:rsidRDefault="009B3778" w:rsidP="009B3778">
      <w:pPr>
        <w:pStyle w:val="NoSpacing"/>
        <w:rPr>
          <w:rFonts w:asciiTheme="minorHAnsi" w:hAnsiTheme="minorHAnsi"/>
          <w:sz w:val="16"/>
          <w:szCs w:val="16"/>
        </w:rPr>
      </w:pPr>
      <w:r w:rsidRPr="0040115F">
        <w:rPr>
          <w:rFonts w:asciiTheme="minorHAnsi" w:hAnsiTheme="minorHAnsi"/>
          <w:sz w:val="16"/>
          <w:szCs w:val="16"/>
        </w:rPr>
        <w:t>Subject: Holding of End Semester Examination for students having ‘’F’’ Grade</w:t>
      </w:r>
    </w:p>
    <w:p w:rsidR="009B3778" w:rsidRPr="0040115F" w:rsidRDefault="009B3778" w:rsidP="009B3778">
      <w:pPr>
        <w:pStyle w:val="NoSpacing"/>
        <w:rPr>
          <w:rFonts w:asciiTheme="minorHAnsi" w:hAnsiTheme="minorHAnsi"/>
          <w:sz w:val="16"/>
          <w:szCs w:val="16"/>
        </w:rPr>
      </w:pPr>
    </w:p>
    <w:p w:rsidR="009B3778" w:rsidRPr="0040115F" w:rsidRDefault="009B3778" w:rsidP="009B3778">
      <w:pPr>
        <w:pStyle w:val="NoSpacing"/>
        <w:rPr>
          <w:rFonts w:asciiTheme="minorHAnsi" w:hAnsiTheme="minorHAnsi"/>
          <w:sz w:val="16"/>
          <w:szCs w:val="16"/>
        </w:rPr>
      </w:pPr>
      <w:r w:rsidRPr="0040115F">
        <w:rPr>
          <w:rFonts w:asciiTheme="minorHAnsi" w:hAnsiTheme="minorHAnsi"/>
          <w:sz w:val="16"/>
          <w:szCs w:val="16"/>
        </w:rPr>
        <w:t>Sir</w:t>
      </w:r>
    </w:p>
    <w:p w:rsidR="009B3778" w:rsidRPr="004F5794" w:rsidRDefault="009B3778" w:rsidP="009B3778">
      <w:pPr>
        <w:pStyle w:val="NoSpacing"/>
        <w:jc w:val="both"/>
        <w:rPr>
          <w:rFonts w:asciiTheme="minorHAnsi" w:hAnsiTheme="minorHAnsi"/>
          <w:sz w:val="16"/>
          <w:szCs w:val="16"/>
        </w:rPr>
      </w:pPr>
      <w:r w:rsidRPr="0040115F">
        <w:rPr>
          <w:rFonts w:asciiTheme="minorHAnsi" w:hAnsiTheme="minorHAnsi"/>
          <w:sz w:val="16"/>
          <w:szCs w:val="16"/>
        </w:rPr>
        <w:tab/>
        <w:t xml:space="preserve">In accordance with University’s Ordinance regarding conduct of End Semester Examination of the outgoing student(s) having ‘’F’’ grade are allowed to appear in the examination of the subject in which he / she has ‘’F’’ grade within one month of declaration of result. Accordingly the student(s) with ‘’F’’ Grade have been registered for examination in different departments. The examination of these students has been fixed as per following schedule: </w:t>
      </w:r>
    </w:p>
    <w:tbl>
      <w:tblPr>
        <w:tblStyle w:val="TableGrid"/>
        <w:tblpPr w:leftFromText="180" w:rightFromText="180" w:vertAnchor="text" w:horzAnchor="margin" w:tblpX="-601" w:tblpY="135"/>
        <w:tblW w:w="10456" w:type="dxa"/>
        <w:tblLayout w:type="fixed"/>
        <w:tblLook w:val="04A0"/>
      </w:tblPr>
      <w:tblGrid>
        <w:gridCol w:w="569"/>
        <w:gridCol w:w="1240"/>
        <w:gridCol w:w="1134"/>
        <w:gridCol w:w="851"/>
        <w:gridCol w:w="3990"/>
        <w:gridCol w:w="1267"/>
        <w:gridCol w:w="1405"/>
      </w:tblGrid>
      <w:tr w:rsidR="009B3778" w:rsidRPr="00CD6CE5" w:rsidTr="0048441F">
        <w:tc>
          <w:tcPr>
            <w:tcW w:w="10456" w:type="dxa"/>
            <w:gridSpan w:val="7"/>
          </w:tcPr>
          <w:p w:rsidR="009B3778" w:rsidRPr="00855C03" w:rsidRDefault="009B3778" w:rsidP="0048441F">
            <w:pPr>
              <w:ind w:right="-23"/>
              <w:jc w:val="center"/>
              <w:rPr>
                <w:b/>
                <w:bCs/>
                <w:sz w:val="18"/>
                <w:szCs w:val="18"/>
              </w:rPr>
            </w:pPr>
            <w:r w:rsidRPr="00855C03">
              <w:rPr>
                <w:b/>
                <w:bCs/>
                <w:sz w:val="18"/>
                <w:szCs w:val="18"/>
              </w:rPr>
              <w:t xml:space="preserve">Examination Date sheet of Students having “F” Grade in the </w:t>
            </w:r>
            <w:r>
              <w:rPr>
                <w:b/>
                <w:bCs/>
                <w:sz w:val="18"/>
                <w:szCs w:val="18"/>
              </w:rPr>
              <w:t>1</w:t>
            </w:r>
            <w:r w:rsidRPr="00EC633F">
              <w:rPr>
                <w:b/>
                <w:bCs/>
                <w:sz w:val="18"/>
                <w:szCs w:val="18"/>
                <w:vertAlign w:val="superscript"/>
              </w:rPr>
              <w:t>st</w:t>
            </w:r>
            <w:r>
              <w:rPr>
                <w:b/>
                <w:bCs/>
                <w:sz w:val="18"/>
                <w:szCs w:val="18"/>
              </w:rPr>
              <w:t>, 2</w:t>
            </w:r>
            <w:r w:rsidRPr="00EC633F">
              <w:rPr>
                <w:b/>
                <w:bCs/>
                <w:sz w:val="18"/>
                <w:szCs w:val="18"/>
                <w:vertAlign w:val="superscript"/>
              </w:rPr>
              <w:t>nd</w:t>
            </w:r>
            <w:r>
              <w:rPr>
                <w:b/>
                <w:bCs/>
                <w:sz w:val="18"/>
                <w:szCs w:val="18"/>
              </w:rPr>
              <w:t xml:space="preserve"> , 3</w:t>
            </w:r>
            <w:r w:rsidRPr="00EC633F">
              <w:rPr>
                <w:b/>
                <w:bCs/>
                <w:sz w:val="18"/>
                <w:szCs w:val="18"/>
                <w:vertAlign w:val="superscript"/>
              </w:rPr>
              <w:t>rd</w:t>
            </w:r>
            <w:r>
              <w:rPr>
                <w:b/>
                <w:bCs/>
                <w:sz w:val="18"/>
                <w:szCs w:val="18"/>
              </w:rPr>
              <w:t xml:space="preserve"> &amp; 4</w:t>
            </w:r>
            <w:r w:rsidRPr="00EC633F">
              <w:rPr>
                <w:b/>
                <w:bCs/>
                <w:sz w:val="18"/>
                <w:szCs w:val="18"/>
                <w:vertAlign w:val="superscript"/>
              </w:rPr>
              <w:t>th</w:t>
            </w:r>
            <w:r>
              <w:rPr>
                <w:b/>
                <w:bCs/>
                <w:sz w:val="18"/>
                <w:szCs w:val="18"/>
              </w:rPr>
              <w:t xml:space="preserve">  </w:t>
            </w:r>
            <w:r w:rsidRPr="00855C03">
              <w:rPr>
                <w:b/>
                <w:bCs/>
                <w:sz w:val="18"/>
                <w:szCs w:val="18"/>
              </w:rPr>
              <w:t xml:space="preserve">Semester </w:t>
            </w:r>
            <w:r>
              <w:rPr>
                <w:b/>
                <w:bCs/>
                <w:sz w:val="18"/>
                <w:szCs w:val="18"/>
              </w:rPr>
              <w:t>of a Programme of Study (2014-16</w:t>
            </w:r>
            <w:r w:rsidRPr="00855C03">
              <w:rPr>
                <w:b/>
                <w:bCs/>
                <w:sz w:val="18"/>
                <w:szCs w:val="18"/>
              </w:rPr>
              <w:t>)</w:t>
            </w:r>
          </w:p>
        </w:tc>
      </w:tr>
      <w:tr w:rsidR="009B3778" w:rsidRPr="00CD6CE5" w:rsidTr="0048441F">
        <w:tc>
          <w:tcPr>
            <w:tcW w:w="10456" w:type="dxa"/>
            <w:gridSpan w:val="7"/>
          </w:tcPr>
          <w:p w:rsidR="009B3778" w:rsidRPr="00CD6CE5" w:rsidRDefault="009B3778" w:rsidP="0048441F">
            <w:pPr>
              <w:ind w:right="-23"/>
              <w:jc w:val="center"/>
              <w:rPr>
                <w:b/>
                <w:bCs/>
                <w:sz w:val="12"/>
                <w:szCs w:val="12"/>
              </w:rPr>
            </w:pPr>
            <w:r w:rsidRPr="00855C03">
              <w:rPr>
                <w:b/>
                <w:bCs/>
                <w:sz w:val="14"/>
                <w:szCs w:val="14"/>
              </w:rPr>
              <w:t>MA (Economics)</w:t>
            </w:r>
          </w:p>
        </w:tc>
      </w:tr>
      <w:tr w:rsidR="009B3778" w:rsidRPr="00CD6CE5" w:rsidTr="0048441F">
        <w:tc>
          <w:tcPr>
            <w:tcW w:w="569" w:type="dxa"/>
          </w:tcPr>
          <w:p w:rsidR="009B3778" w:rsidRPr="00AB4440" w:rsidRDefault="009B3778" w:rsidP="0048441F">
            <w:pPr>
              <w:rPr>
                <w:b/>
                <w:bCs/>
                <w:sz w:val="14"/>
                <w:szCs w:val="14"/>
                <w:lang w:eastAsia="en-IN" w:bidi="hi-IN"/>
              </w:rPr>
            </w:pPr>
            <w:proofErr w:type="spellStart"/>
            <w:r w:rsidRPr="00AB4440">
              <w:rPr>
                <w:b/>
                <w:bCs/>
                <w:sz w:val="14"/>
                <w:szCs w:val="14"/>
                <w:lang w:eastAsia="en-IN" w:bidi="hi-IN"/>
              </w:rPr>
              <w:t>S.No</w:t>
            </w:r>
            <w:proofErr w:type="spellEnd"/>
            <w:r w:rsidRPr="00AB4440">
              <w:rPr>
                <w:b/>
                <w:bCs/>
                <w:sz w:val="14"/>
                <w:szCs w:val="14"/>
                <w:lang w:eastAsia="en-IN" w:bidi="hi-IN"/>
              </w:rPr>
              <w:t>.</w:t>
            </w:r>
          </w:p>
        </w:tc>
        <w:tc>
          <w:tcPr>
            <w:tcW w:w="1240" w:type="dxa"/>
          </w:tcPr>
          <w:p w:rsidR="009B3778" w:rsidRPr="00AB4440" w:rsidRDefault="009B3778" w:rsidP="0048441F">
            <w:pPr>
              <w:rPr>
                <w:b/>
                <w:bCs/>
                <w:sz w:val="14"/>
                <w:szCs w:val="14"/>
                <w:lang w:eastAsia="en-IN" w:bidi="hi-IN"/>
              </w:rPr>
            </w:pPr>
            <w:r w:rsidRPr="00AB4440">
              <w:rPr>
                <w:b/>
                <w:bCs/>
                <w:sz w:val="14"/>
                <w:szCs w:val="14"/>
                <w:lang w:eastAsia="en-IN" w:bidi="hi-IN"/>
              </w:rPr>
              <w:t>Roll Number</w:t>
            </w:r>
          </w:p>
        </w:tc>
        <w:tc>
          <w:tcPr>
            <w:tcW w:w="1134" w:type="dxa"/>
          </w:tcPr>
          <w:p w:rsidR="009B3778" w:rsidRPr="00CD6CE5" w:rsidRDefault="009B3778" w:rsidP="0048441F">
            <w:pPr>
              <w:ind w:right="-23"/>
              <w:rPr>
                <w:sz w:val="12"/>
                <w:szCs w:val="12"/>
              </w:rPr>
            </w:pPr>
            <w:r w:rsidRPr="00AB4440">
              <w:rPr>
                <w:b/>
                <w:bCs/>
                <w:sz w:val="14"/>
                <w:szCs w:val="14"/>
                <w:lang w:eastAsia="en-IN" w:bidi="hi-IN"/>
              </w:rPr>
              <w:t>Name of Student</w:t>
            </w:r>
          </w:p>
        </w:tc>
        <w:tc>
          <w:tcPr>
            <w:tcW w:w="851" w:type="dxa"/>
          </w:tcPr>
          <w:p w:rsidR="009B3778" w:rsidRPr="00AB4440" w:rsidRDefault="009B3778" w:rsidP="0048441F">
            <w:pPr>
              <w:jc w:val="center"/>
              <w:rPr>
                <w:b/>
                <w:bCs/>
                <w:sz w:val="14"/>
                <w:szCs w:val="14"/>
                <w:lang w:eastAsia="en-IN" w:bidi="hi-IN"/>
              </w:rPr>
            </w:pPr>
            <w:r w:rsidRPr="00AB4440">
              <w:rPr>
                <w:b/>
                <w:bCs/>
                <w:sz w:val="14"/>
                <w:szCs w:val="14"/>
                <w:lang w:eastAsia="en-IN" w:bidi="hi-IN"/>
              </w:rPr>
              <w:t>Course Code</w:t>
            </w:r>
          </w:p>
        </w:tc>
        <w:tc>
          <w:tcPr>
            <w:tcW w:w="3990" w:type="dxa"/>
          </w:tcPr>
          <w:p w:rsidR="009B3778" w:rsidRPr="00AB4440" w:rsidRDefault="009B3778" w:rsidP="0048441F">
            <w:pPr>
              <w:jc w:val="center"/>
              <w:rPr>
                <w:b/>
                <w:bCs/>
                <w:sz w:val="14"/>
                <w:szCs w:val="14"/>
                <w:lang w:eastAsia="en-IN" w:bidi="hi-IN"/>
              </w:rPr>
            </w:pPr>
            <w:r w:rsidRPr="00AB4440">
              <w:rPr>
                <w:b/>
                <w:bCs/>
                <w:sz w:val="14"/>
                <w:szCs w:val="14"/>
                <w:lang w:eastAsia="en-IN" w:bidi="hi-IN"/>
              </w:rPr>
              <w:t>Course Name</w:t>
            </w:r>
          </w:p>
        </w:tc>
        <w:tc>
          <w:tcPr>
            <w:tcW w:w="1267" w:type="dxa"/>
          </w:tcPr>
          <w:p w:rsidR="009B3778" w:rsidRPr="00AB4440" w:rsidRDefault="009B3778" w:rsidP="0048441F">
            <w:pPr>
              <w:jc w:val="center"/>
              <w:rPr>
                <w:b/>
                <w:bCs/>
                <w:sz w:val="14"/>
                <w:szCs w:val="14"/>
                <w:lang w:eastAsia="en-IN" w:bidi="hi-IN"/>
              </w:rPr>
            </w:pPr>
            <w:r w:rsidRPr="00AB4440">
              <w:rPr>
                <w:b/>
                <w:bCs/>
                <w:sz w:val="14"/>
                <w:szCs w:val="14"/>
                <w:lang w:eastAsia="en-IN" w:bidi="hi-IN"/>
              </w:rPr>
              <w:t>Semester</w:t>
            </w:r>
          </w:p>
        </w:tc>
        <w:tc>
          <w:tcPr>
            <w:tcW w:w="1405" w:type="dxa"/>
          </w:tcPr>
          <w:p w:rsidR="009B3778" w:rsidRPr="00AB4440" w:rsidRDefault="009B3778" w:rsidP="0048441F">
            <w:pPr>
              <w:jc w:val="center"/>
              <w:rPr>
                <w:b/>
                <w:bCs/>
                <w:sz w:val="14"/>
                <w:szCs w:val="14"/>
                <w:lang w:eastAsia="en-IN" w:bidi="hi-IN"/>
              </w:rPr>
            </w:pPr>
            <w:r w:rsidRPr="00AB4440">
              <w:rPr>
                <w:b/>
                <w:bCs/>
                <w:sz w:val="14"/>
                <w:szCs w:val="14"/>
                <w:lang w:eastAsia="en-IN" w:bidi="hi-IN"/>
              </w:rPr>
              <w:t>Date &amp;</w:t>
            </w:r>
          </w:p>
          <w:p w:rsidR="009B3778" w:rsidRPr="00AB4440" w:rsidRDefault="009B3778" w:rsidP="0048441F">
            <w:pPr>
              <w:jc w:val="center"/>
              <w:rPr>
                <w:b/>
                <w:bCs/>
                <w:sz w:val="14"/>
                <w:szCs w:val="14"/>
                <w:lang w:eastAsia="en-IN" w:bidi="hi-IN"/>
              </w:rPr>
            </w:pPr>
            <w:r w:rsidRPr="00AB4440">
              <w:rPr>
                <w:b/>
                <w:bCs/>
                <w:sz w:val="14"/>
                <w:szCs w:val="14"/>
                <w:lang w:eastAsia="en-IN" w:bidi="hi-IN"/>
              </w:rPr>
              <w:t>(Time10AM to 1PM)</w:t>
            </w:r>
          </w:p>
        </w:tc>
      </w:tr>
      <w:tr w:rsidR="009B3778" w:rsidRPr="00CD6CE5" w:rsidTr="0048441F">
        <w:tc>
          <w:tcPr>
            <w:tcW w:w="569" w:type="dxa"/>
          </w:tcPr>
          <w:p w:rsidR="009B3778" w:rsidRPr="00CD6CE5" w:rsidRDefault="009B3778" w:rsidP="0048441F">
            <w:pPr>
              <w:ind w:right="-23"/>
              <w:jc w:val="center"/>
              <w:rPr>
                <w:sz w:val="12"/>
                <w:szCs w:val="12"/>
              </w:rPr>
            </w:pPr>
            <w:r>
              <w:rPr>
                <w:sz w:val="12"/>
                <w:szCs w:val="12"/>
              </w:rPr>
              <w:t>1</w:t>
            </w:r>
          </w:p>
        </w:tc>
        <w:tc>
          <w:tcPr>
            <w:tcW w:w="1240" w:type="dxa"/>
          </w:tcPr>
          <w:p w:rsidR="009B3778" w:rsidRPr="00875739" w:rsidRDefault="009B3778" w:rsidP="0048441F">
            <w:pPr>
              <w:ind w:right="-23"/>
              <w:rPr>
                <w:sz w:val="14"/>
                <w:szCs w:val="14"/>
              </w:rPr>
            </w:pPr>
            <w:r w:rsidRPr="00875739">
              <w:rPr>
                <w:sz w:val="14"/>
                <w:szCs w:val="14"/>
              </w:rPr>
              <w:t>CUHP14MAECO01</w:t>
            </w:r>
          </w:p>
        </w:tc>
        <w:tc>
          <w:tcPr>
            <w:tcW w:w="1134" w:type="dxa"/>
          </w:tcPr>
          <w:p w:rsidR="009B3778" w:rsidRPr="00875739" w:rsidRDefault="009B3778" w:rsidP="0048441F">
            <w:pPr>
              <w:ind w:right="-23"/>
              <w:rPr>
                <w:sz w:val="14"/>
                <w:szCs w:val="14"/>
              </w:rPr>
            </w:pPr>
            <w:proofErr w:type="spellStart"/>
            <w:r w:rsidRPr="00875739">
              <w:rPr>
                <w:sz w:val="14"/>
                <w:szCs w:val="14"/>
              </w:rPr>
              <w:t>Alka</w:t>
            </w:r>
            <w:proofErr w:type="spellEnd"/>
            <w:r w:rsidRPr="00875739">
              <w:rPr>
                <w:sz w:val="14"/>
                <w:szCs w:val="14"/>
              </w:rPr>
              <w:t xml:space="preserve"> </w:t>
            </w:r>
            <w:proofErr w:type="spellStart"/>
            <w:r w:rsidRPr="00875739">
              <w:rPr>
                <w:sz w:val="14"/>
                <w:szCs w:val="14"/>
              </w:rPr>
              <w:t>Kumari</w:t>
            </w:r>
            <w:proofErr w:type="spellEnd"/>
          </w:p>
        </w:tc>
        <w:tc>
          <w:tcPr>
            <w:tcW w:w="851" w:type="dxa"/>
          </w:tcPr>
          <w:p w:rsidR="009B3778" w:rsidRDefault="009B3778" w:rsidP="0048441F">
            <w:pPr>
              <w:ind w:right="-23"/>
              <w:jc w:val="center"/>
              <w:rPr>
                <w:sz w:val="14"/>
                <w:szCs w:val="14"/>
              </w:rPr>
            </w:pPr>
            <w:r>
              <w:rPr>
                <w:sz w:val="14"/>
                <w:szCs w:val="14"/>
              </w:rPr>
              <w:t>ECN 405</w:t>
            </w:r>
          </w:p>
          <w:p w:rsidR="009B3778" w:rsidRPr="003F1B6E" w:rsidRDefault="009B3778" w:rsidP="0048441F">
            <w:pPr>
              <w:ind w:right="-23"/>
              <w:jc w:val="center"/>
              <w:rPr>
                <w:sz w:val="14"/>
                <w:szCs w:val="14"/>
              </w:rPr>
            </w:pPr>
            <w:r>
              <w:rPr>
                <w:sz w:val="14"/>
                <w:szCs w:val="14"/>
              </w:rPr>
              <w:t>ECN 402 ECN 408 ECN 423 ECN 502</w:t>
            </w:r>
          </w:p>
        </w:tc>
        <w:tc>
          <w:tcPr>
            <w:tcW w:w="3990" w:type="dxa"/>
          </w:tcPr>
          <w:p w:rsidR="009B3778" w:rsidRDefault="009B3778" w:rsidP="0048441F">
            <w:pPr>
              <w:jc w:val="center"/>
              <w:rPr>
                <w:rFonts w:eastAsia="Times New Roman" w:cstheme="minorHAnsi"/>
                <w:sz w:val="14"/>
                <w:szCs w:val="14"/>
                <w:lang w:eastAsia="en-IN"/>
              </w:rPr>
            </w:pPr>
            <w:r w:rsidRPr="004B27D6">
              <w:rPr>
                <w:rFonts w:eastAsia="Times New Roman" w:cstheme="minorHAnsi"/>
                <w:sz w:val="14"/>
                <w:szCs w:val="14"/>
                <w:lang w:eastAsia="en-IN"/>
              </w:rPr>
              <w:t>Microeconomic Theory</w:t>
            </w:r>
          </w:p>
          <w:p w:rsidR="009B3778" w:rsidRDefault="009B3778" w:rsidP="0048441F">
            <w:pPr>
              <w:jc w:val="center"/>
              <w:rPr>
                <w:rFonts w:eastAsia="Times New Roman" w:cstheme="minorHAnsi"/>
                <w:sz w:val="14"/>
                <w:szCs w:val="14"/>
                <w:lang w:eastAsia="en-IN"/>
              </w:rPr>
            </w:pPr>
            <w:r w:rsidRPr="00A4435E">
              <w:rPr>
                <w:rFonts w:eastAsia="Times New Roman" w:cstheme="minorHAnsi"/>
                <w:sz w:val="14"/>
                <w:szCs w:val="14"/>
                <w:lang w:eastAsia="en-IN"/>
              </w:rPr>
              <w:t>Macroeconomic Theory</w:t>
            </w:r>
          </w:p>
          <w:p w:rsidR="009B3778" w:rsidRDefault="009B3778" w:rsidP="0048441F">
            <w:pPr>
              <w:jc w:val="center"/>
              <w:rPr>
                <w:rFonts w:eastAsia="Times New Roman" w:cstheme="minorHAnsi"/>
                <w:sz w:val="14"/>
                <w:szCs w:val="14"/>
                <w:lang w:eastAsia="en-IN"/>
              </w:rPr>
            </w:pPr>
            <w:r w:rsidRPr="00A4435E">
              <w:rPr>
                <w:rFonts w:eastAsia="Times New Roman" w:cstheme="minorHAnsi"/>
                <w:sz w:val="14"/>
                <w:szCs w:val="14"/>
                <w:lang w:eastAsia="en-IN"/>
              </w:rPr>
              <w:t>Public Economics</w:t>
            </w:r>
          </w:p>
          <w:p w:rsidR="009B3778" w:rsidRPr="00A4435E" w:rsidRDefault="009B3778" w:rsidP="0048441F">
            <w:pPr>
              <w:jc w:val="center"/>
              <w:rPr>
                <w:rFonts w:eastAsia="Times New Roman" w:cstheme="minorHAnsi"/>
                <w:sz w:val="14"/>
                <w:szCs w:val="14"/>
                <w:lang w:eastAsia="en-IN"/>
              </w:rPr>
            </w:pPr>
            <w:r w:rsidRPr="00A4435E">
              <w:rPr>
                <w:rFonts w:eastAsia="Times New Roman" w:cstheme="minorHAnsi"/>
                <w:sz w:val="14"/>
                <w:szCs w:val="14"/>
                <w:lang w:eastAsia="en-IN"/>
              </w:rPr>
              <w:t>International Economics</w:t>
            </w:r>
          </w:p>
          <w:p w:rsidR="009B3778" w:rsidRPr="004B27D6" w:rsidRDefault="009B3778" w:rsidP="0048441F">
            <w:pPr>
              <w:jc w:val="center"/>
              <w:rPr>
                <w:rFonts w:eastAsia="Times New Roman" w:cstheme="minorHAnsi"/>
                <w:sz w:val="14"/>
                <w:szCs w:val="14"/>
                <w:lang w:eastAsia="en-IN"/>
              </w:rPr>
            </w:pPr>
            <w:r w:rsidRPr="00A4435E">
              <w:rPr>
                <w:rFonts w:eastAsia="Times New Roman" w:cstheme="minorHAnsi"/>
                <w:sz w:val="14"/>
                <w:szCs w:val="14"/>
                <w:lang w:eastAsia="en-IN"/>
              </w:rPr>
              <w:t>History of Economic Thought</w:t>
            </w:r>
          </w:p>
        </w:tc>
        <w:tc>
          <w:tcPr>
            <w:tcW w:w="1267" w:type="dxa"/>
          </w:tcPr>
          <w:p w:rsidR="009B3778" w:rsidRPr="00E30ED9" w:rsidRDefault="009B3778" w:rsidP="0048441F">
            <w:pPr>
              <w:jc w:val="center"/>
              <w:rPr>
                <w:rFonts w:eastAsia="Times New Roman" w:cstheme="minorHAnsi"/>
                <w:sz w:val="14"/>
                <w:szCs w:val="14"/>
                <w:lang w:eastAsia="en-IN"/>
              </w:rPr>
            </w:pPr>
            <w:r w:rsidRPr="00E30ED9">
              <w:rPr>
                <w:rFonts w:eastAsia="Times New Roman" w:cstheme="minorHAnsi"/>
                <w:sz w:val="14"/>
                <w:szCs w:val="14"/>
                <w:lang w:eastAsia="en-IN"/>
              </w:rPr>
              <w:t>I</w:t>
            </w:r>
          </w:p>
          <w:p w:rsidR="009B3778" w:rsidRPr="00E30ED9" w:rsidRDefault="009B3778" w:rsidP="0048441F">
            <w:pPr>
              <w:jc w:val="center"/>
              <w:rPr>
                <w:rFonts w:eastAsia="Times New Roman" w:cstheme="minorHAnsi"/>
                <w:sz w:val="14"/>
                <w:szCs w:val="14"/>
                <w:lang w:eastAsia="en-IN"/>
              </w:rPr>
            </w:pPr>
            <w:r w:rsidRPr="00E30ED9">
              <w:rPr>
                <w:rFonts w:eastAsia="Times New Roman" w:cstheme="minorHAnsi"/>
                <w:sz w:val="14"/>
                <w:szCs w:val="14"/>
                <w:lang w:eastAsia="en-IN"/>
              </w:rPr>
              <w:t>II</w:t>
            </w:r>
          </w:p>
          <w:p w:rsidR="009B3778" w:rsidRPr="00E30ED9" w:rsidRDefault="009B3778" w:rsidP="0048441F">
            <w:pPr>
              <w:jc w:val="center"/>
              <w:rPr>
                <w:rFonts w:eastAsia="Times New Roman" w:cstheme="minorHAnsi"/>
                <w:sz w:val="14"/>
                <w:szCs w:val="14"/>
                <w:lang w:eastAsia="en-IN"/>
              </w:rPr>
            </w:pPr>
            <w:r w:rsidRPr="00E30ED9">
              <w:rPr>
                <w:rFonts w:eastAsia="Times New Roman" w:cstheme="minorHAnsi"/>
                <w:sz w:val="14"/>
                <w:szCs w:val="14"/>
                <w:lang w:eastAsia="en-IN"/>
              </w:rPr>
              <w:t>III</w:t>
            </w:r>
          </w:p>
          <w:p w:rsidR="009B3778" w:rsidRPr="00E30ED9" w:rsidRDefault="009B3778" w:rsidP="0048441F">
            <w:pPr>
              <w:jc w:val="center"/>
              <w:rPr>
                <w:rFonts w:eastAsia="Times New Roman" w:cstheme="minorHAnsi"/>
                <w:sz w:val="14"/>
                <w:szCs w:val="14"/>
                <w:lang w:eastAsia="en-IN"/>
              </w:rPr>
            </w:pPr>
            <w:r w:rsidRPr="00E30ED9">
              <w:rPr>
                <w:rFonts w:eastAsia="Times New Roman" w:cstheme="minorHAnsi"/>
                <w:sz w:val="14"/>
                <w:szCs w:val="14"/>
                <w:lang w:eastAsia="en-IN"/>
              </w:rPr>
              <w:t>IV</w:t>
            </w:r>
          </w:p>
          <w:p w:rsidR="009B3778" w:rsidRPr="00A042C4" w:rsidRDefault="009B3778" w:rsidP="0048441F">
            <w:pPr>
              <w:jc w:val="center"/>
              <w:rPr>
                <w:rFonts w:eastAsia="Times New Roman" w:cstheme="minorHAnsi"/>
                <w:sz w:val="12"/>
                <w:szCs w:val="12"/>
                <w:lang w:eastAsia="en-IN"/>
              </w:rPr>
            </w:pPr>
            <w:r w:rsidRPr="00E30ED9">
              <w:rPr>
                <w:rFonts w:eastAsia="Times New Roman" w:cstheme="minorHAnsi"/>
                <w:sz w:val="14"/>
                <w:szCs w:val="14"/>
                <w:lang w:eastAsia="en-IN"/>
              </w:rPr>
              <w:t>III</w:t>
            </w:r>
          </w:p>
        </w:tc>
        <w:tc>
          <w:tcPr>
            <w:tcW w:w="1405" w:type="dxa"/>
          </w:tcPr>
          <w:p w:rsidR="009B3778" w:rsidRDefault="009B3778" w:rsidP="0048441F">
            <w:pPr>
              <w:ind w:right="-23"/>
              <w:jc w:val="center"/>
              <w:rPr>
                <w:sz w:val="14"/>
                <w:szCs w:val="14"/>
              </w:rPr>
            </w:pPr>
            <w:r>
              <w:rPr>
                <w:sz w:val="14"/>
                <w:szCs w:val="14"/>
              </w:rPr>
              <w:t>26.09.2016</w:t>
            </w:r>
          </w:p>
          <w:p w:rsidR="009B3778" w:rsidRDefault="009B3778" w:rsidP="0048441F">
            <w:pPr>
              <w:ind w:right="-23"/>
              <w:jc w:val="center"/>
              <w:rPr>
                <w:sz w:val="14"/>
                <w:szCs w:val="14"/>
              </w:rPr>
            </w:pPr>
            <w:r>
              <w:rPr>
                <w:sz w:val="14"/>
                <w:szCs w:val="14"/>
              </w:rPr>
              <w:t>27.09.2016</w:t>
            </w:r>
          </w:p>
          <w:p w:rsidR="009B3778" w:rsidRDefault="009B3778" w:rsidP="0048441F">
            <w:pPr>
              <w:ind w:right="-23"/>
              <w:jc w:val="center"/>
              <w:rPr>
                <w:sz w:val="14"/>
                <w:szCs w:val="14"/>
              </w:rPr>
            </w:pPr>
            <w:r>
              <w:rPr>
                <w:sz w:val="14"/>
                <w:szCs w:val="14"/>
              </w:rPr>
              <w:t>28.09.2016</w:t>
            </w:r>
          </w:p>
          <w:p w:rsidR="009B3778" w:rsidRDefault="009B3778" w:rsidP="0048441F">
            <w:pPr>
              <w:ind w:right="-23"/>
              <w:jc w:val="center"/>
              <w:rPr>
                <w:sz w:val="14"/>
                <w:szCs w:val="14"/>
              </w:rPr>
            </w:pPr>
            <w:r>
              <w:rPr>
                <w:sz w:val="14"/>
                <w:szCs w:val="14"/>
              </w:rPr>
              <w:t>29.09.2016</w:t>
            </w:r>
          </w:p>
          <w:p w:rsidR="009B3778" w:rsidRPr="00BD69EB" w:rsidRDefault="009B3778" w:rsidP="0048441F">
            <w:pPr>
              <w:ind w:right="-23"/>
              <w:jc w:val="center"/>
              <w:rPr>
                <w:sz w:val="14"/>
                <w:szCs w:val="14"/>
              </w:rPr>
            </w:pPr>
            <w:r>
              <w:rPr>
                <w:sz w:val="14"/>
                <w:szCs w:val="14"/>
              </w:rPr>
              <w:t>30.09.2016</w:t>
            </w:r>
          </w:p>
        </w:tc>
      </w:tr>
      <w:tr w:rsidR="009B3778" w:rsidRPr="00CD6CE5" w:rsidTr="0048441F">
        <w:tc>
          <w:tcPr>
            <w:tcW w:w="569" w:type="dxa"/>
          </w:tcPr>
          <w:p w:rsidR="009B3778" w:rsidRPr="00CD6CE5" w:rsidRDefault="009B3778" w:rsidP="0048441F">
            <w:pPr>
              <w:ind w:right="-23"/>
              <w:jc w:val="center"/>
              <w:rPr>
                <w:sz w:val="12"/>
                <w:szCs w:val="12"/>
              </w:rPr>
            </w:pPr>
            <w:r>
              <w:rPr>
                <w:sz w:val="12"/>
                <w:szCs w:val="12"/>
              </w:rPr>
              <w:t>2</w:t>
            </w:r>
          </w:p>
        </w:tc>
        <w:tc>
          <w:tcPr>
            <w:tcW w:w="1240" w:type="dxa"/>
          </w:tcPr>
          <w:p w:rsidR="009B3778" w:rsidRPr="00875739" w:rsidRDefault="009B3778" w:rsidP="0048441F">
            <w:pPr>
              <w:ind w:right="-23"/>
              <w:rPr>
                <w:sz w:val="14"/>
                <w:szCs w:val="14"/>
              </w:rPr>
            </w:pPr>
            <w:r w:rsidRPr="00875739">
              <w:rPr>
                <w:sz w:val="14"/>
                <w:szCs w:val="14"/>
              </w:rPr>
              <w:t>CUHP14MAECO02</w:t>
            </w:r>
          </w:p>
        </w:tc>
        <w:tc>
          <w:tcPr>
            <w:tcW w:w="1134" w:type="dxa"/>
          </w:tcPr>
          <w:p w:rsidR="009B3778" w:rsidRPr="00875739" w:rsidRDefault="009B3778" w:rsidP="0048441F">
            <w:pPr>
              <w:ind w:right="-23"/>
              <w:rPr>
                <w:sz w:val="14"/>
                <w:szCs w:val="14"/>
              </w:rPr>
            </w:pPr>
            <w:proofErr w:type="spellStart"/>
            <w:r w:rsidRPr="00875739">
              <w:rPr>
                <w:sz w:val="14"/>
                <w:szCs w:val="14"/>
              </w:rPr>
              <w:t>Chandresh</w:t>
            </w:r>
            <w:proofErr w:type="spellEnd"/>
            <w:r w:rsidRPr="00875739">
              <w:rPr>
                <w:sz w:val="14"/>
                <w:szCs w:val="14"/>
              </w:rPr>
              <w:t xml:space="preserve"> </w:t>
            </w:r>
            <w:proofErr w:type="spellStart"/>
            <w:r w:rsidRPr="00875739">
              <w:rPr>
                <w:sz w:val="14"/>
                <w:szCs w:val="14"/>
              </w:rPr>
              <w:t>Kumari</w:t>
            </w:r>
            <w:proofErr w:type="spellEnd"/>
          </w:p>
        </w:tc>
        <w:tc>
          <w:tcPr>
            <w:tcW w:w="851" w:type="dxa"/>
          </w:tcPr>
          <w:p w:rsidR="009B3778" w:rsidRDefault="009B3778" w:rsidP="0048441F">
            <w:pPr>
              <w:ind w:right="-23"/>
              <w:jc w:val="center"/>
              <w:rPr>
                <w:sz w:val="14"/>
                <w:szCs w:val="14"/>
              </w:rPr>
            </w:pPr>
            <w:r>
              <w:rPr>
                <w:sz w:val="14"/>
                <w:szCs w:val="14"/>
              </w:rPr>
              <w:t>ECN 405 ECN 402 ECN 502</w:t>
            </w:r>
          </w:p>
        </w:tc>
        <w:tc>
          <w:tcPr>
            <w:tcW w:w="3990" w:type="dxa"/>
          </w:tcPr>
          <w:p w:rsidR="009B3778" w:rsidRDefault="009B3778" w:rsidP="0048441F">
            <w:pPr>
              <w:jc w:val="center"/>
              <w:rPr>
                <w:rFonts w:eastAsia="Times New Roman" w:cstheme="minorHAnsi"/>
                <w:sz w:val="14"/>
                <w:szCs w:val="14"/>
                <w:lang w:eastAsia="en-IN"/>
              </w:rPr>
            </w:pPr>
            <w:r w:rsidRPr="004B27D6">
              <w:rPr>
                <w:rFonts w:eastAsia="Times New Roman" w:cstheme="minorHAnsi"/>
                <w:sz w:val="14"/>
                <w:szCs w:val="14"/>
                <w:lang w:eastAsia="en-IN"/>
              </w:rPr>
              <w:t>Microeconomic Theory</w:t>
            </w:r>
          </w:p>
          <w:p w:rsidR="009B3778" w:rsidRDefault="009B3778" w:rsidP="0048441F">
            <w:pPr>
              <w:jc w:val="center"/>
              <w:rPr>
                <w:rFonts w:eastAsia="Times New Roman" w:cstheme="minorHAnsi"/>
                <w:sz w:val="14"/>
                <w:szCs w:val="14"/>
                <w:lang w:eastAsia="en-IN"/>
              </w:rPr>
            </w:pPr>
            <w:r w:rsidRPr="00A4435E">
              <w:rPr>
                <w:rFonts w:eastAsia="Times New Roman" w:cstheme="minorHAnsi"/>
                <w:sz w:val="14"/>
                <w:szCs w:val="14"/>
                <w:lang w:eastAsia="en-IN"/>
              </w:rPr>
              <w:t>Macroeconomic Theory</w:t>
            </w:r>
          </w:p>
          <w:p w:rsidR="009B3778" w:rsidRPr="004B27D6" w:rsidRDefault="009B3778" w:rsidP="0048441F">
            <w:pPr>
              <w:jc w:val="center"/>
              <w:rPr>
                <w:rFonts w:eastAsia="Times New Roman" w:cstheme="minorHAnsi"/>
                <w:sz w:val="14"/>
                <w:szCs w:val="14"/>
                <w:lang w:eastAsia="en-IN"/>
              </w:rPr>
            </w:pPr>
            <w:r w:rsidRPr="00A4435E">
              <w:rPr>
                <w:rFonts w:eastAsia="Times New Roman" w:cstheme="minorHAnsi"/>
                <w:sz w:val="14"/>
                <w:szCs w:val="14"/>
                <w:lang w:eastAsia="en-IN"/>
              </w:rPr>
              <w:t>History of Economic Thought</w:t>
            </w:r>
          </w:p>
        </w:tc>
        <w:tc>
          <w:tcPr>
            <w:tcW w:w="1267" w:type="dxa"/>
          </w:tcPr>
          <w:p w:rsidR="009B3778" w:rsidRDefault="009B3778" w:rsidP="0048441F">
            <w:pPr>
              <w:jc w:val="center"/>
              <w:rPr>
                <w:rFonts w:eastAsia="Times New Roman" w:cstheme="minorHAnsi"/>
                <w:sz w:val="14"/>
                <w:szCs w:val="14"/>
                <w:lang w:eastAsia="en-IN"/>
              </w:rPr>
            </w:pPr>
            <w:r>
              <w:rPr>
                <w:rFonts w:eastAsia="Times New Roman" w:cstheme="minorHAnsi"/>
                <w:sz w:val="14"/>
                <w:szCs w:val="14"/>
                <w:lang w:eastAsia="en-IN"/>
              </w:rPr>
              <w:t>I</w:t>
            </w:r>
          </w:p>
          <w:p w:rsidR="009B3778" w:rsidRDefault="009B3778" w:rsidP="0048441F">
            <w:pPr>
              <w:jc w:val="center"/>
              <w:rPr>
                <w:rFonts w:eastAsia="Times New Roman" w:cstheme="minorHAnsi"/>
                <w:sz w:val="14"/>
                <w:szCs w:val="14"/>
                <w:lang w:eastAsia="en-IN"/>
              </w:rPr>
            </w:pPr>
            <w:r>
              <w:rPr>
                <w:rFonts w:eastAsia="Times New Roman" w:cstheme="minorHAnsi"/>
                <w:sz w:val="14"/>
                <w:szCs w:val="14"/>
                <w:lang w:eastAsia="en-IN"/>
              </w:rPr>
              <w:t>II</w:t>
            </w:r>
          </w:p>
          <w:p w:rsidR="009B3778" w:rsidRPr="00E30ED9" w:rsidRDefault="009B3778" w:rsidP="0048441F">
            <w:pPr>
              <w:jc w:val="center"/>
              <w:rPr>
                <w:rFonts w:eastAsia="Times New Roman" w:cstheme="minorHAnsi"/>
                <w:sz w:val="14"/>
                <w:szCs w:val="14"/>
                <w:lang w:eastAsia="en-IN"/>
              </w:rPr>
            </w:pPr>
            <w:r>
              <w:rPr>
                <w:rFonts w:eastAsia="Times New Roman" w:cstheme="minorHAnsi"/>
                <w:sz w:val="14"/>
                <w:szCs w:val="14"/>
                <w:lang w:eastAsia="en-IN"/>
              </w:rPr>
              <w:t>III</w:t>
            </w:r>
          </w:p>
        </w:tc>
        <w:tc>
          <w:tcPr>
            <w:tcW w:w="1405" w:type="dxa"/>
          </w:tcPr>
          <w:p w:rsidR="009B3778" w:rsidRDefault="009B3778" w:rsidP="0048441F">
            <w:pPr>
              <w:ind w:right="-23"/>
              <w:jc w:val="center"/>
              <w:rPr>
                <w:sz w:val="14"/>
                <w:szCs w:val="14"/>
              </w:rPr>
            </w:pPr>
            <w:r>
              <w:rPr>
                <w:sz w:val="14"/>
                <w:szCs w:val="14"/>
              </w:rPr>
              <w:t>26.09.2016</w:t>
            </w:r>
          </w:p>
          <w:p w:rsidR="009B3778" w:rsidRDefault="009B3778" w:rsidP="0048441F">
            <w:pPr>
              <w:ind w:right="-23"/>
              <w:jc w:val="center"/>
              <w:rPr>
                <w:sz w:val="14"/>
                <w:szCs w:val="14"/>
              </w:rPr>
            </w:pPr>
            <w:r>
              <w:rPr>
                <w:sz w:val="14"/>
                <w:szCs w:val="14"/>
              </w:rPr>
              <w:t>27.09.2016</w:t>
            </w:r>
          </w:p>
          <w:p w:rsidR="009B3778" w:rsidRPr="00BD69EB" w:rsidRDefault="009B3778" w:rsidP="0048441F">
            <w:pPr>
              <w:ind w:right="-23"/>
              <w:jc w:val="center"/>
              <w:rPr>
                <w:sz w:val="14"/>
                <w:szCs w:val="14"/>
              </w:rPr>
            </w:pPr>
            <w:r>
              <w:rPr>
                <w:sz w:val="14"/>
                <w:szCs w:val="14"/>
              </w:rPr>
              <w:t>30.09.2016</w:t>
            </w:r>
          </w:p>
        </w:tc>
      </w:tr>
      <w:tr w:rsidR="009B3778" w:rsidRPr="00CD6CE5" w:rsidTr="0048441F">
        <w:tc>
          <w:tcPr>
            <w:tcW w:w="569" w:type="dxa"/>
          </w:tcPr>
          <w:p w:rsidR="009B3778" w:rsidRPr="00CD6CE5" w:rsidRDefault="009B3778" w:rsidP="0048441F">
            <w:pPr>
              <w:ind w:right="-23"/>
              <w:jc w:val="center"/>
              <w:rPr>
                <w:sz w:val="12"/>
                <w:szCs w:val="12"/>
              </w:rPr>
            </w:pPr>
            <w:r>
              <w:rPr>
                <w:sz w:val="12"/>
                <w:szCs w:val="12"/>
              </w:rPr>
              <w:t>3</w:t>
            </w:r>
          </w:p>
        </w:tc>
        <w:tc>
          <w:tcPr>
            <w:tcW w:w="1240" w:type="dxa"/>
          </w:tcPr>
          <w:p w:rsidR="009B3778" w:rsidRPr="00875739" w:rsidRDefault="009B3778" w:rsidP="0048441F">
            <w:pPr>
              <w:ind w:right="-23"/>
              <w:rPr>
                <w:sz w:val="14"/>
                <w:szCs w:val="14"/>
              </w:rPr>
            </w:pPr>
            <w:r w:rsidRPr="00875739">
              <w:rPr>
                <w:sz w:val="14"/>
                <w:szCs w:val="14"/>
              </w:rPr>
              <w:t>CUHP14MAECO04</w:t>
            </w:r>
          </w:p>
        </w:tc>
        <w:tc>
          <w:tcPr>
            <w:tcW w:w="1134" w:type="dxa"/>
          </w:tcPr>
          <w:p w:rsidR="009B3778" w:rsidRPr="00875739" w:rsidRDefault="009B3778" w:rsidP="0048441F">
            <w:pPr>
              <w:ind w:right="-23"/>
              <w:rPr>
                <w:sz w:val="14"/>
                <w:szCs w:val="14"/>
              </w:rPr>
            </w:pPr>
            <w:proofErr w:type="spellStart"/>
            <w:r w:rsidRPr="00875739">
              <w:rPr>
                <w:sz w:val="14"/>
                <w:szCs w:val="14"/>
              </w:rPr>
              <w:t>Kiran</w:t>
            </w:r>
            <w:proofErr w:type="spellEnd"/>
            <w:r w:rsidRPr="00875739">
              <w:rPr>
                <w:sz w:val="14"/>
                <w:szCs w:val="14"/>
              </w:rPr>
              <w:t xml:space="preserve"> </w:t>
            </w:r>
            <w:proofErr w:type="spellStart"/>
            <w:r w:rsidRPr="00875739">
              <w:rPr>
                <w:sz w:val="14"/>
                <w:szCs w:val="14"/>
              </w:rPr>
              <w:t>Bala</w:t>
            </w:r>
            <w:proofErr w:type="spellEnd"/>
          </w:p>
        </w:tc>
        <w:tc>
          <w:tcPr>
            <w:tcW w:w="851" w:type="dxa"/>
          </w:tcPr>
          <w:p w:rsidR="009B3778" w:rsidRDefault="009B3778" w:rsidP="0048441F">
            <w:pPr>
              <w:ind w:right="-23"/>
              <w:jc w:val="center"/>
              <w:rPr>
                <w:sz w:val="14"/>
                <w:szCs w:val="14"/>
              </w:rPr>
            </w:pPr>
            <w:r>
              <w:rPr>
                <w:sz w:val="14"/>
                <w:szCs w:val="14"/>
              </w:rPr>
              <w:t>ECN 405 ECN 402</w:t>
            </w:r>
          </w:p>
        </w:tc>
        <w:tc>
          <w:tcPr>
            <w:tcW w:w="3990" w:type="dxa"/>
          </w:tcPr>
          <w:p w:rsidR="009B3778" w:rsidRDefault="009B3778" w:rsidP="0048441F">
            <w:pPr>
              <w:ind w:right="-23"/>
              <w:jc w:val="center"/>
              <w:rPr>
                <w:rFonts w:eastAsia="Times New Roman" w:cstheme="minorHAnsi"/>
                <w:sz w:val="14"/>
                <w:szCs w:val="14"/>
                <w:lang w:eastAsia="en-IN"/>
              </w:rPr>
            </w:pPr>
            <w:r w:rsidRPr="004B27D6">
              <w:rPr>
                <w:rFonts w:eastAsia="Times New Roman" w:cstheme="minorHAnsi"/>
                <w:sz w:val="14"/>
                <w:szCs w:val="14"/>
                <w:lang w:eastAsia="en-IN"/>
              </w:rPr>
              <w:t>Microeconomic Theory</w:t>
            </w:r>
          </w:p>
          <w:p w:rsidR="009B3778" w:rsidRPr="00CD6CE5" w:rsidRDefault="009B3778" w:rsidP="0048441F">
            <w:pPr>
              <w:ind w:right="-23"/>
              <w:jc w:val="center"/>
              <w:rPr>
                <w:sz w:val="12"/>
                <w:szCs w:val="12"/>
              </w:rPr>
            </w:pPr>
            <w:r w:rsidRPr="00A4435E">
              <w:rPr>
                <w:rFonts w:eastAsia="Times New Roman" w:cstheme="minorHAnsi"/>
                <w:sz w:val="14"/>
                <w:szCs w:val="14"/>
                <w:lang w:eastAsia="en-IN"/>
              </w:rPr>
              <w:t>Macroeconomic Theory</w:t>
            </w:r>
          </w:p>
        </w:tc>
        <w:tc>
          <w:tcPr>
            <w:tcW w:w="1267" w:type="dxa"/>
          </w:tcPr>
          <w:p w:rsidR="009B3778" w:rsidRDefault="009B3778" w:rsidP="0048441F">
            <w:pPr>
              <w:ind w:right="-23"/>
              <w:jc w:val="center"/>
              <w:rPr>
                <w:sz w:val="14"/>
                <w:szCs w:val="14"/>
              </w:rPr>
            </w:pPr>
            <w:r>
              <w:rPr>
                <w:sz w:val="14"/>
                <w:szCs w:val="14"/>
              </w:rPr>
              <w:t>I</w:t>
            </w:r>
          </w:p>
          <w:p w:rsidR="009B3778" w:rsidRPr="00E30ED9" w:rsidRDefault="009B3778" w:rsidP="0048441F">
            <w:pPr>
              <w:ind w:right="-23"/>
              <w:jc w:val="center"/>
              <w:rPr>
                <w:sz w:val="14"/>
                <w:szCs w:val="14"/>
              </w:rPr>
            </w:pPr>
            <w:r>
              <w:rPr>
                <w:sz w:val="14"/>
                <w:szCs w:val="14"/>
              </w:rPr>
              <w:t>II</w:t>
            </w:r>
          </w:p>
        </w:tc>
        <w:tc>
          <w:tcPr>
            <w:tcW w:w="1405" w:type="dxa"/>
          </w:tcPr>
          <w:p w:rsidR="009B3778" w:rsidRDefault="009B3778" w:rsidP="0048441F">
            <w:pPr>
              <w:ind w:right="-23"/>
              <w:jc w:val="center"/>
              <w:rPr>
                <w:sz w:val="14"/>
                <w:szCs w:val="14"/>
              </w:rPr>
            </w:pPr>
            <w:r>
              <w:rPr>
                <w:sz w:val="14"/>
                <w:szCs w:val="14"/>
              </w:rPr>
              <w:t>26.09.2016</w:t>
            </w:r>
          </w:p>
          <w:p w:rsidR="009B3778" w:rsidRPr="00BD69EB" w:rsidRDefault="009B3778" w:rsidP="0048441F">
            <w:pPr>
              <w:ind w:right="-23"/>
              <w:jc w:val="center"/>
              <w:rPr>
                <w:sz w:val="14"/>
                <w:szCs w:val="14"/>
              </w:rPr>
            </w:pPr>
            <w:r>
              <w:rPr>
                <w:sz w:val="14"/>
                <w:szCs w:val="14"/>
              </w:rPr>
              <w:t>27.09.2016</w:t>
            </w:r>
          </w:p>
        </w:tc>
      </w:tr>
      <w:tr w:rsidR="009B3778" w:rsidRPr="00CD6CE5" w:rsidTr="0048441F">
        <w:tc>
          <w:tcPr>
            <w:tcW w:w="569" w:type="dxa"/>
          </w:tcPr>
          <w:p w:rsidR="009B3778" w:rsidRPr="00CD6CE5" w:rsidRDefault="009B3778" w:rsidP="0048441F">
            <w:pPr>
              <w:ind w:right="-23"/>
              <w:jc w:val="center"/>
              <w:rPr>
                <w:sz w:val="12"/>
                <w:szCs w:val="12"/>
              </w:rPr>
            </w:pPr>
            <w:r>
              <w:rPr>
                <w:sz w:val="12"/>
                <w:szCs w:val="12"/>
              </w:rPr>
              <w:t>4</w:t>
            </w:r>
          </w:p>
        </w:tc>
        <w:tc>
          <w:tcPr>
            <w:tcW w:w="1240" w:type="dxa"/>
          </w:tcPr>
          <w:p w:rsidR="009B3778" w:rsidRPr="00875739" w:rsidRDefault="009B3778" w:rsidP="0048441F">
            <w:pPr>
              <w:ind w:right="-23"/>
              <w:rPr>
                <w:sz w:val="14"/>
                <w:szCs w:val="14"/>
              </w:rPr>
            </w:pPr>
            <w:r w:rsidRPr="00875739">
              <w:rPr>
                <w:sz w:val="14"/>
                <w:szCs w:val="14"/>
              </w:rPr>
              <w:t>CUHP14MAECO05</w:t>
            </w:r>
          </w:p>
        </w:tc>
        <w:tc>
          <w:tcPr>
            <w:tcW w:w="1134" w:type="dxa"/>
          </w:tcPr>
          <w:p w:rsidR="009B3778" w:rsidRPr="00875739" w:rsidRDefault="009B3778" w:rsidP="0048441F">
            <w:pPr>
              <w:ind w:right="-23"/>
              <w:rPr>
                <w:sz w:val="14"/>
                <w:szCs w:val="14"/>
              </w:rPr>
            </w:pPr>
            <w:proofErr w:type="spellStart"/>
            <w:r w:rsidRPr="00875739">
              <w:rPr>
                <w:sz w:val="14"/>
                <w:szCs w:val="14"/>
              </w:rPr>
              <w:t>Komal</w:t>
            </w:r>
            <w:proofErr w:type="spellEnd"/>
            <w:r w:rsidRPr="00875739">
              <w:rPr>
                <w:sz w:val="14"/>
                <w:szCs w:val="14"/>
              </w:rPr>
              <w:t xml:space="preserve"> </w:t>
            </w:r>
            <w:proofErr w:type="spellStart"/>
            <w:r w:rsidRPr="00875739">
              <w:rPr>
                <w:sz w:val="14"/>
                <w:szCs w:val="14"/>
              </w:rPr>
              <w:t>Madhan</w:t>
            </w:r>
            <w:proofErr w:type="spellEnd"/>
          </w:p>
        </w:tc>
        <w:tc>
          <w:tcPr>
            <w:tcW w:w="851" w:type="dxa"/>
          </w:tcPr>
          <w:p w:rsidR="009B3778" w:rsidRDefault="009B3778" w:rsidP="0048441F">
            <w:pPr>
              <w:ind w:right="-23"/>
              <w:jc w:val="center"/>
              <w:rPr>
                <w:sz w:val="14"/>
                <w:szCs w:val="14"/>
              </w:rPr>
            </w:pPr>
            <w:r>
              <w:rPr>
                <w:sz w:val="14"/>
                <w:szCs w:val="14"/>
              </w:rPr>
              <w:t>ECN 405 ECN 402</w:t>
            </w:r>
          </w:p>
        </w:tc>
        <w:tc>
          <w:tcPr>
            <w:tcW w:w="3990" w:type="dxa"/>
          </w:tcPr>
          <w:p w:rsidR="009B3778" w:rsidRDefault="009B3778" w:rsidP="0048441F">
            <w:pPr>
              <w:ind w:right="-23"/>
              <w:jc w:val="center"/>
              <w:rPr>
                <w:rFonts w:eastAsia="Times New Roman" w:cstheme="minorHAnsi"/>
                <w:sz w:val="14"/>
                <w:szCs w:val="14"/>
                <w:lang w:eastAsia="en-IN"/>
              </w:rPr>
            </w:pPr>
            <w:r w:rsidRPr="004B27D6">
              <w:rPr>
                <w:rFonts w:eastAsia="Times New Roman" w:cstheme="minorHAnsi"/>
                <w:sz w:val="14"/>
                <w:szCs w:val="14"/>
                <w:lang w:eastAsia="en-IN"/>
              </w:rPr>
              <w:t>Microeconomic Theory</w:t>
            </w:r>
          </w:p>
          <w:p w:rsidR="009B3778" w:rsidRPr="00CD6CE5" w:rsidRDefault="009B3778" w:rsidP="0048441F">
            <w:pPr>
              <w:ind w:right="-23"/>
              <w:jc w:val="center"/>
              <w:rPr>
                <w:sz w:val="12"/>
                <w:szCs w:val="12"/>
              </w:rPr>
            </w:pPr>
            <w:r w:rsidRPr="00A4435E">
              <w:rPr>
                <w:rFonts w:eastAsia="Times New Roman" w:cstheme="minorHAnsi"/>
                <w:sz w:val="14"/>
                <w:szCs w:val="14"/>
                <w:lang w:eastAsia="en-IN"/>
              </w:rPr>
              <w:t>Macroeconomic Theory</w:t>
            </w:r>
          </w:p>
        </w:tc>
        <w:tc>
          <w:tcPr>
            <w:tcW w:w="1267" w:type="dxa"/>
          </w:tcPr>
          <w:p w:rsidR="009B3778" w:rsidRDefault="009B3778" w:rsidP="0048441F">
            <w:pPr>
              <w:ind w:right="-23"/>
              <w:jc w:val="center"/>
              <w:rPr>
                <w:sz w:val="14"/>
                <w:szCs w:val="14"/>
              </w:rPr>
            </w:pPr>
            <w:r>
              <w:rPr>
                <w:sz w:val="14"/>
                <w:szCs w:val="14"/>
              </w:rPr>
              <w:t>I</w:t>
            </w:r>
          </w:p>
          <w:p w:rsidR="009B3778" w:rsidRPr="00E30ED9" w:rsidRDefault="009B3778" w:rsidP="0048441F">
            <w:pPr>
              <w:ind w:right="-23"/>
              <w:jc w:val="center"/>
              <w:rPr>
                <w:sz w:val="14"/>
                <w:szCs w:val="14"/>
              </w:rPr>
            </w:pPr>
            <w:r>
              <w:rPr>
                <w:sz w:val="14"/>
                <w:szCs w:val="14"/>
              </w:rPr>
              <w:t>II</w:t>
            </w:r>
          </w:p>
        </w:tc>
        <w:tc>
          <w:tcPr>
            <w:tcW w:w="1405" w:type="dxa"/>
          </w:tcPr>
          <w:p w:rsidR="009B3778" w:rsidRDefault="009B3778" w:rsidP="0048441F">
            <w:pPr>
              <w:ind w:right="-23"/>
              <w:jc w:val="center"/>
              <w:rPr>
                <w:sz w:val="14"/>
                <w:szCs w:val="14"/>
              </w:rPr>
            </w:pPr>
            <w:r>
              <w:rPr>
                <w:sz w:val="14"/>
                <w:szCs w:val="14"/>
              </w:rPr>
              <w:t>26.09.2016</w:t>
            </w:r>
          </w:p>
          <w:p w:rsidR="009B3778" w:rsidRPr="00BD69EB" w:rsidRDefault="009B3778" w:rsidP="0048441F">
            <w:pPr>
              <w:ind w:right="-23"/>
              <w:jc w:val="center"/>
              <w:rPr>
                <w:sz w:val="14"/>
                <w:szCs w:val="14"/>
              </w:rPr>
            </w:pPr>
            <w:r>
              <w:rPr>
                <w:sz w:val="14"/>
                <w:szCs w:val="14"/>
              </w:rPr>
              <w:t>27.09.2016</w:t>
            </w:r>
          </w:p>
        </w:tc>
      </w:tr>
      <w:tr w:rsidR="009B3778" w:rsidRPr="00CD6CE5" w:rsidTr="0048441F">
        <w:tc>
          <w:tcPr>
            <w:tcW w:w="569" w:type="dxa"/>
          </w:tcPr>
          <w:p w:rsidR="009B3778" w:rsidRPr="00CD6CE5" w:rsidRDefault="009B3778" w:rsidP="0048441F">
            <w:pPr>
              <w:ind w:right="-23"/>
              <w:jc w:val="center"/>
              <w:rPr>
                <w:sz w:val="12"/>
                <w:szCs w:val="12"/>
              </w:rPr>
            </w:pPr>
            <w:r>
              <w:rPr>
                <w:sz w:val="12"/>
                <w:szCs w:val="12"/>
              </w:rPr>
              <w:t>5</w:t>
            </w:r>
          </w:p>
        </w:tc>
        <w:tc>
          <w:tcPr>
            <w:tcW w:w="1240" w:type="dxa"/>
          </w:tcPr>
          <w:p w:rsidR="009B3778" w:rsidRPr="00875739" w:rsidRDefault="009B3778" w:rsidP="0048441F">
            <w:pPr>
              <w:ind w:right="-23"/>
              <w:rPr>
                <w:sz w:val="14"/>
                <w:szCs w:val="14"/>
              </w:rPr>
            </w:pPr>
            <w:r w:rsidRPr="00875739">
              <w:rPr>
                <w:sz w:val="14"/>
                <w:szCs w:val="14"/>
              </w:rPr>
              <w:t>CUHP14MAECO06</w:t>
            </w:r>
          </w:p>
        </w:tc>
        <w:tc>
          <w:tcPr>
            <w:tcW w:w="1134" w:type="dxa"/>
          </w:tcPr>
          <w:p w:rsidR="009B3778" w:rsidRPr="00875739" w:rsidRDefault="009B3778" w:rsidP="0048441F">
            <w:pPr>
              <w:ind w:right="-23"/>
              <w:rPr>
                <w:sz w:val="14"/>
                <w:szCs w:val="14"/>
              </w:rPr>
            </w:pPr>
            <w:proofErr w:type="spellStart"/>
            <w:r w:rsidRPr="00875739">
              <w:rPr>
                <w:sz w:val="14"/>
                <w:szCs w:val="14"/>
              </w:rPr>
              <w:t>Kulsoom</w:t>
            </w:r>
            <w:proofErr w:type="spellEnd"/>
            <w:r w:rsidRPr="00875739">
              <w:rPr>
                <w:sz w:val="14"/>
                <w:szCs w:val="14"/>
              </w:rPr>
              <w:t xml:space="preserve"> </w:t>
            </w:r>
            <w:proofErr w:type="spellStart"/>
            <w:r w:rsidRPr="00875739">
              <w:rPr>
                <w:sz w:val="14"/>
                <w:szCs w:val="14"/>
              </w:rPr>
              <w:t>Zaidi</w:t>
            </w:r>
            <w:proofErr w:type="spellEnd"/>
          </w:p>
        </w:tc>
        <w:tc>
          <w:tcPr>
            <w:tcW w:w="851" w:type="dxa"/>
          </w:tcPr>
          <w:p w:rsidR="009B3778" w:rsidRPr="003F1B6E" w:rsidRDefault="009B3778" w:rsidP="0048441F">
            <w:pPr>
              <w:ind w:right="-23"/>
              <w:jc w:val="center"/>
              <w:rPr>
                <w:sz w:val="14"/>
                <w:szCs w:val="14"/>
              </w:rPr>
            </w:pPr>
            <w:r>
              <w:rPr>
                <w:sz w:val="14"/>
                <w:szCs w:val="14"/>
              </w:rPr>
              <w:t>ECN 405 ECN 402</w:t>
            </w:r>
          </w:p>
        </w:tc>
        <w:tc>
          <w:tcPr>
            <w:tcW w:w="3990" w:type="dxa"/>
          </w:tcPr>
          <w:p w:rsidR="009B3778" w:rsidRDefault="009B3778" w:rsidP="0048441F">
            <w:pPr>
              <w:ind w:right="-23"/>
              <w:jc w:val="center"/>
              <w:rPr>
                <w:rFonts w:eastAsia="Times New Roman" w:cstheme="minorHAnsi"/>
                <w:sz w:val="14"/>
                <w:szCs w:val="14"/>
                <w:lang w:eastAsia="en-IN"/>
              </w:rPr>
            </w:pPr>
            <w:r w:rsidRPr="004B27D6">
              <w:rPr>
                <w:rFonts w:eastAsia="Times New Roman" w:cstheme="minorHAnsi"/>
                <w:sz w:val="14"/>
                <w:szCs w:val="14"/>
                <w:lang w:eastAsia="en-IN"/>
              </w:rPr>
              <w:t>Microeconomic Theory</w:t>
            </w:r>
          </w:p>
          <w:p w:rsidR="009B3778" w:rsidRPr="00CD6CE5" w:rsidRDefault="009B3778" w:rsidP="0048441F">
            <w:pPr>
              <w:ind w:right="-23"/>
              <w:jc w:val="center"/>
              <w:rPr>
                <w:sz w:val="12"/>
                <w:szCs w:val="12"/>
              </w:rPr>
            </w:pPr>
            <w:r w:rsidRPr="00A4435E">
              <w:rPr>
                <w:rFonts w:eastAsia="Times New Roman" w:cstheme="minorHAnsi"/>
                <w:sz w:val="14"/>
                <w:szCs w:val="14"/>
                <w:lang w:eastAsia="en-IN"/>
              </w:rPr>
              <w:t>Macroeconomic Theory</w:t>
            </w:r>
          </w:p>
        </w:tc>
        <w:tc>
          <w:tcPr>
            <w:tcW w:w="1267" w:type="dxa"/>
          </w:tcPr>
          <w:p w:rsidR="009B3778" w:rsidRDefault="009B3778" w:rsidP="0048441F">
            <w:pPr>
              <w:ind w:right="-23"/>
              <w:jc w:val="center"/>
              <w:rPr>
                <w:sz w:val="14"/>
                <w:szCs w:val="14"/>
              </w:rPr>
            </w:pPr>
            <w:r>
              <w:rPr>
                <w:sz w:val="14"/>
                <w:szCs w:val="14"/>
              </w:rPr>
              <w:t>I</w:t>
            </w:r>
          </w:p>
          <w:p w:rsidR="009B3778" w:rsidRPr="00E30ED9" w:rsidRDefault="009B3778" w:rsidP="0048441F">
            <w:pPr>
              <w:ind w:right="-23"/>
              <w:jc w:val="center"/>
              <w:rPr>
                <w:sz w:val="14"/>
                <w:szCs w:val="14"/>
              </w:rPr>
            </w:pPr>
            <w:r>
              <w:rPr>
                <w:sz w:val="14"/>
                <w:szCs w:val="14"/>
              </w:rPr>
              <w:t>II</w:t>
            </w:r>
          </w:p>
        </w:tc>
        <w:tc>
          <w:tcPr>
            <w:tcW w:w="1405" w:type="dxa"/>
          </w:tcPr>
          <w:p w:rsidR="009B3778" w:rsidRDefault="009B3778" w:rsidP="0048441F">
            <w:pPr>
              <w:ind w:right="-23"/>
              <w:jc w:val="center"/>
              <w:rPr>
                <w:sz w:val="14"/>
                <w:szCs w:val="14"/>
              </w:rPr>
            </w:pPr>
            <w:r>
              <w:rPr>
                <w:sz w:val="14"/>
                <w:szCs w:val="14"/>
              </w:rPr>
              <w:t>26.09.2016</w:t>
            </w:r>
          </w:p>
          <w:p w:rsidR="009B3778" w:rsidRPr="00BD69EB" w:rsidRDefault="009B3778" w:rsidP="0048441F">
            <w:pPr>
              <w:ind w:right="-23"/>
              <w:jc w:val="center"/>
              <w:rPr>
                <w:sz w:val="14"/>
                <w:szCs w:val="14"/>
              </w:rPr>
            </w:pPr>
            <w:r>
              <w:rPr>
                <w:sz w:val="14"/>
                <w:szCs w:val="14"/>
              </w:rPr>
              <w:t>27.09.2016</w:t>
            </w:r>
          </w:p>
        </w:tc>
      </w:tr>
      <w:tr w:rsidR="009B3778" w:rsidRPr="00CD6CE5" w:rsidTr="0048441F">
        <w:tc>
          <w:tcPr>
            <w:tcW w:w="569" w:type="dxa"/>
          </w:tcPr>
          <w:p w:rsidR="009B3778" w:rsidRPr="00CD6CE5" w:rsidRDefault="009B3778" w:rsidP="0048441F">
            <w:pPr>
              <w:ind w:right="-23"/>
              <w:jc w:val="center"/>
              <w:rPr>
                <w:sz w:val="12"/>
                <w:szCs w:val="12"/>
              </w:rPr>
            </w:pPr>
            <w:r>
              <w:rPr>
                <w:sz w:val="12"/>
                <w:szCs w:val="12"/>
              </w:rPr>
              <w:t>6</w:t>
            </w:r>
          </w:p>
        </w:tc>
        <w:tc>
          <w:tcPr>
            <w:tcW w:w="1240" w:type="dxa"/>
          </w:tcPr>
          <w:p w:rsidR="009B3778" w:rsidRPr="00875739" w:rsidRDefault="009B3778" w:rsidP="0048441F">
            <w:pPr>
              <w:ind w:right="-23"/>
              <w:rPr>
                <w:sz w:val="14"/>
                <w:szCs w:val="14"/>
              </w:rPr>
            </w:pPr>
            <w:r w:rsidRPr="00875739">
              <w:rPr>
                <w:sz w:val="14"/>
                <w:szCs w:val="14"/>
              </w:rPr>
              <w:t>CUHP14MAECO07</w:t>
            </w:r>
          </w:p>
        </w:tc>
        <w:tc>
          <w:tcPr>
            <w:tcW w:w="1134" w:type="dxa"/>
          </w:tcPr>
          <w:p w:rsidR="009B3778" w:rsidRPr="00875739" w:rsidRDefault="009B3778" w:rsidP="0048441F">
            <w:pPr>
              <w:ind w:right="-23"/>
              <w:rPr>
                <w:sz w:val="14"/>
                <w:szCs w:val="14"/>
              </w:rPr>
            </w:pPr>
            <w:proofErr w:type="spellStart"/>
            <w:r w:rsidRPr="00875739">
              <w:rPr>
                <w:sz w:val="14"/>
                <w:szCs w:val="14"/>
              </w:rPr>
              <w:t>Kunjan</w:t>
            </w:r>
            <w:proofErr w:type="spellEnd"/>
            <w:r w:rsidRPr="00875739">
              <w:rPr>
                <w:sz w:val="14"/>
                <w:szCs w:val="14"/>
              </w:rPr>
              <w:t xml:space="preserve"> Gupta</w:t>
            </w:r>
          </w:p>
        </w:tc>
        <w:tc>
          <w:tcPr>
            <w:tcW w:w="851" w:type="dxa"/>
          </w:tcPr>
          <w:p w:rsidR="009B3778" w:rsidRPr="003F1B6E" w:rsidRDefault="009B3778" w:rsidP="0048441F">
            <w:pPr>
              <w:ind w:right="-23"/>
              <w:jc w:val="center"/>
              <w:rPr>
                <w:sz w:val="14"/>
                <w:szCs w:val="14"/>
              </w:rPr>
            </w:pPr>
            <w:r>
              <w:rPr>
                <w:sz w:val="14"/>
                <w:szCs w:val="14"/>
              </w:rPr>
              <w:t>ECN 405</w:t>
            </w:r>
          </w:p>
        </w:tc>
        <w:tc>
          <w:tcPr>
            <w:tcW w:w="3990" w:type="dxa"/>
          </w:tcPr>
          <w:p w:rsidR="009B3778" w:rsidRPr="00CD6CE5" w:rsidRDefault="009B3778" w:rsidP="0048441F">
            <w:pPr>
              <w:ind w:right="-23"/>
              <w:jc w:val="center"/>
              <w:rPr>
                <w:sz w:val="12"/>
                <w:szCs w:val="12"/>
              </w:rPr>
            </w:pPr>
            <w:r w:rsidRPr="004B27D6">
              <w:rPr>
                <w:rFonts w:eastAsia="Times New Roman" w:cstheme="minorHAnsi"/>
                <w:sz w:val="14"/>
                <w:szCs w:val="14"/>
                <w:lang w:eastAsia="en-IN"/>
              </w:rPr>
              <w:t>Microeconomic Theory</w:t>
            </w:r>
          </w:p>
        </w:tc>
        <w:tc>
          <w:tcPr>
            <w:tcW w:w="1267" w:type="dxa"/>
          </w:tcPr>
          <w:p w:rsidR="009B3778" w:rsidRPr="00E30ED9" w:rsidRDefault="009B3778" w:rsidP="0048441F">
            <w:pPr>
              <w:ind w:right="-23"/>
              <w:jc w:val="center"/>
              <w:rPr>
                <w:sz w:val="14"/>
                <w:szCs w:val="14"/>
              </w:rPr>
            </w:pPr>
            <w:r>
              <w:rPr>
                <w:sz w:val="14"/>
                <w:szCs w:val="14"/>
              </w:rPr>
              <w:t>I</w:t>
            </w:r>
          </w:p>
        </w:tc>
        <w:tc>
          <w:tcPr>
            <w:tcW w:w="1405" w:type="dxa"/>
          </w:tcPr>
          <w:p w:rsidR="009B3778" w:rsidRPr="00BD69EB" w:rsidRDefault="009B3778" w:rsidP="0048441F">
            <w:pPr>
              <w:ind w:right="-23"/>
              <w:jc w:val="center"/>
              <w:rPr>
                <w:sz w:val="14"/>
                <w:szCs w:val="14"/>
              </w:rPr>
            </w:pPr>
            <w:r>
              <w:rPr>
                <w:sz w:val="14"/>
                <w:szCs w:val="14"/>
              </w:rPr>
              <w:t>26.09.2016</w:t>
            </w:r>
          </w:p>
        </w:tc>
      </w:tr>
      <w:tr w:rsidR="009B3778" w:rsidRPr="00CD6CE5" w:rsidTr="0048441F">
        <w:tc>
          <w:tcPr>
            <w:tcW w:w="569" w:type="dxa"/>
          </w:tcPr>
          <w:p w:rsidR="009B3778" w:rsidRPr="00CD6CE5" w:rsidRDefault="009B3778" w:rsidP="0048441F">
            <w:pPr>
              <w:ind w:right="-23"/>
              <w:jc w:val="center"/>
              <w:rPr>
                <w:sz w:val="12"/>
                <w:szCs w:val="12"/>
              </w:rPr>
            </w:pPr>
            <w:r>
              <w:rPr>
                <w:sz w:val="12"/>
                <w:szCs w:val="12"/>
              </w:rPr>
              <w:t>7</w:t>
            </w:r>
          </w:p>
        </w:tc>
        <w:tc>
          <w:tcPr>
            <w:tcW w:w="1240" w:type="dxa"/>
          </w:tcPr>
          <w:p w:rsidR="009B3778" w:rsidRPr="00875739" w:rsidRDefault="009B3778" w:rsidP="0048441F">
            <w:pPr>
              <w:ind w:right="-23"/>
              <w:rPr>
                <w:sz w:val="14"/>
                <w:szCs w:val="14"/>
              </w:rPr>
            </w:pPr>
            <w:r w:rsidRPr="00875739">
              <w:rPr>
                <w:sz w:val="14"/>
                <w:szCs w:val="14"/>
              </w:rPr>
              <w:t>CUHP14MAECO11</w:t>
            </w:r>
          </w:p>
        </w:tc>
        <w:tc>
          <w:tcPr>
            <w:tcW w:w="1134" w:type="dxa"/>
          </w:tcPr>
          <w:p w:rsidR="009B3778" w:rsidRPr="00875739" w:rsidRDefault="009B3778" w:rsidP="0048441F">
            <w:pPr>
              <w:ind w:right="-23"/>
              <w:rPr>
                <w:sz w:val="14"/>
                <w:szCs w:val="14"/>
              </w:rPr>
            </w:pPr>
            <w:proofErr w:type="spellStart"/>
            <w:r w:rsidRPr="00875739">
              <w:rPr>
                <w:sz w:val="14"/>
                <w:szCs w:val="14"/>
              </w:rPr>
              <w:t>Shalini</w:t>
            </w:r>
            <w:proofErr w:type="spellEnd"/>
            <w:r w:rsidRPr="00875739">
              <w:rPr>
                <w:sz w:val="14"/>
                <w:szCs w:val="14"/>
              </w:rPr>
              <w:t xml:space="preserve"> Sharma</w:t>
            </w:r>
          </w:p>
        </w:tc>
        <w:tc>
          <w:tcPr>
            <w:tcW w:w="851" w:type="dxa"/>
          </w:tcPr>
          <w:p w:rsidR="009B3778" w:rsidRPr="003F1B6E" w:rsidRDefault="009B3778" w:rsidP="0048441F">
            <w:pPr>
              <w:ind w:right="-23"/>
              <w:jc w:val="center"/>
              <w:rPr>
                <w:sz w:val="14"/>
                <w:szCs w:val="14"/>
              </w:rPr>
            </w:pPr>
            <w:r>
              <w:rPr>
                <w:sz w:val="14"/>
                <w:szCs w:val="14"/>
              </w:rPr>
              <w:t>ECN 405</w:t>
            </w:r>
          </w:p>
        </w:tc>
        <w:tc>
          <w:tcPr>
            <w:tcW w:w="3990" w:type="dxa"/>
          </w:tcPr>
          <w:p w:rsidR="009B3778" w:rsidRPr="00CD6CE5" w:rsidRDefault="009B3778" w:rsidP="0048441F">
            <w:pPr>
              <w:ind w:right="-23"/>
              <w:jc w:val="center"/>
              <w:rPr>
                <w:sz w:val="12"/>
                <w:szCs w:val="12"/>
              </w:rPr>
            </w:pPr>
            <w:r w:rsidRPr="004B27D6">
              <w:rPr>
                <w:rFonts w:eastAsia="Times New Roman" w:cstheme="minorHAnsi"/>
                <w:sz w:val="14"/>
                <w:szCs w:val="14"/>
                <w:lang w:eastAsia="en-IN"/>
              </w:rPr>
              <w:t>Microeconomic Theory</w:t>
            </w:r>
          </w:p>
        </w:tc>
        <w:tc>
          <w:tcPr>
            <w:tcW w:w="1267" w:type="dxa"/>
          </w:tcPr>
          <w:p w:rsidR="009B3778" w:rsidRPr="00E30ED9" w:rsidRDefault="009B3778" w:rsidP="0048441F">
            <w:pPr>
              <w:ind w:right="-23"/>
              <w:jc w:val="center"/>
              <w:rPr>
                <w:sz w:val="14"/>
                <w:szCs w:val="14"/>
              </w:rPr>
            </w:pPr>
            <w:r>
              <w:rPr>
                <w:sz w:val="14"/>
                <w:szCs w:val="14"/>
              </w:rPr>
              <w:t>I</w:t>
            </w:r>
          </w:p>
        </w:tc>
        <w:tc>
          <w:tcPr>
            <w:tcW w:w="1405" w:type="dxa"/>
          </w:tcPr>
          <w:p w:rsidR="009B3778" w:rsidRPr="00BD69EB" w:rsidRDefault="009B3778" w:rsidP="0048441F">
            <w:pPr>
              <w:ind w:right="-23"/>
              <w:jc w:val="center"/>
              <w:rPr>
                <w:sz w:val="14"/>
                <w:szCs w:val="14"/>
              </w:rPr>
            </w:pPr>
            <w:r>
              <w:rPr>
                <w:sz w:val="14"/>
                <w:szCs w:val="14"/>
              </w:rPr>
              <w:t>26.09.2016</w:t>
            </w:r>
          </w:p>
        </w:tc>
      </w:tr>
      <w:tr w:rsidR="009B3778" w:rsidRPr="00CD6CE5" w:rsidTr="0048441F">
        <w:tc>
          <w:tcPr>
            <w:tcW w:w="569" w:type="dxa"/>
          </w:tcPr>
          <w:p w:rsidR="009B3778" w:rsidRPr="00CD6CE5" w:rsidRDefault="009B3778" w:rsidP="0048441F">
            <w:pPr>
              <w:ind w:right="-23"/>
              <w:jc w:val="center"/>
              <w:rPr>
                <w:sz w:val="12"/>
                <w:szCs w:val="12"/>
              </w:rPr>
            </w:pPr>
          </w:p>
        </w:tc>
        <w:tc>
          <w:tcPr>
            <w:tcW w:w="1240" w:type="dxa"/>
          </w:tcPr>
          <w:p w:rsidR="009B3778" w:rsidRPr="00CD6CE5" w:rsidRDefault="009B3778" w:rsidP="0048441F">
            <w:pPr>
              <w:ind w:right="-23"/>
              <w:rPr>
                <w:sz w:val="12"/>
                <w:szCs w:val="12"/>
              </w:rPr>
            </w:pPr>
          </w:p>
        </w:tc>
        <w:tc>
          <w:tcPr>
            <w:tcW w:w="1134" w:type="dxa"/>
          </w:tcPr>
          <w:p w:rsidR="009B3778" w:rsidRPr="00CD6CE5" w:rsidRDefault="009B3778" w:rsidP="0048441F">
            <w:pPr>
              <w:ind w:right="-23"/>
              <w:rPr>
                <w:sz w:val="12"/>
                <w:szCs w:val="12"/>
              </w:rPr>
            </w:pPr>
          </w:p>
        </w:tc>
        <w:tc>
          <w:tcPr>
            <w:tcW w:w="851" w:type="dxa"/>
          </w:tcPr>
          <w:p w:rsidR="009B3778" w:rsidRPr="00CD6CE5" w:rsidRDefault="009B3778" w:rsidP="0048441F">
            <w:pPr>
              <w:ind w:right="-23"/>
              <w:jc w:val="center"/>
              <w:rPr>
                <w:sz w:val="12"/>
                <w:szCs w:val="12"/>
              </w:rPr>
            </w:pPr>
          </w:p>
        </w:tc>
        <w:tc>
          <w:tcPr>
            <w:tcW w:w="3990" w:type="dxa"/>
          </w:tcPr>
          <w:p w:rsidR="009B3778" w:rsidRPr="00CD6CE5" w:rsidRDefault="009B3778" w:rsidP="0048441F">
            <w:pPr>
              <w:ind w:right="-23"/>
              <w:jc w:val="center"/>
              <w:rPr>
                <w:sz w:val="12"/>
                <w:szCs w:val="12"/>
              </w:rPr>
            </w:pPr>
          </w:p>
        </w:tc>
        <w:tc>
          <w:tcPr>
            <w:tcW w:w="1267" w:type="dxa"/>
          </w:tcPr>
          <w:p w:rsidR="009B3778" w:rsidRPr="00E30ED9" w:rsidRDefault="009B3778" w:rsidP="0048441F">
            <w:pPr>
              <w:ind w:right="-23"/>
              <w:jc w:val="center"/>
              <w:rPr>
                <w:sz w:val="14"/>
                <w:szCs w:val="14"/>
              </w:rPr>
            </w:pPr>
          </w:p>
        </w:tc>
        <w:tc>
          <w:tcPr>
            <w:tcW w:w="1405" w:type="dxa"/>
          </w:tcPr>
          <w:p w:rsidR="009B3778" w:rsidRPr="00BD69EB" w:rsidRDefault="009B3778" w:rsidP="0048441F">
            <w:pPr>
              <w:ind w:right="-23"/>
              <w:jc w:val="center"/>
              <w:rPr>
                <w:sz w:val="14"/>
                <w:szCs w:val="14"/>
              </w:rPr>
            </w:pPr>
          </w:p>
        </w:tc>
      </w:tr>
      <w:tr w:rsidR="009B3778" w:rsidRPr="00CD6CE5" w:rsidTr="0048441F">
        <w:tc>
          <w:tcPr>
            <w:tcW w:w="10456" w:type="dxa"/>
            <w:gridSpan w:val="7"/>
          </w:tcPr>
          <w:p w:rsidR="009B3778" w:rsidRPr="00855C03" w:rsidRDefault="009B3778" w:rsidP="0048441F">
            <w:pPr>
              <w:ind w:right="-23"/>
              <w:jc w:val="center"/>
              <w:rPr>
                <w:b/>
                <w:bCs/>
                <w:sz w:val="16"/>
                <w:szCs w:val="16"/>
              </w:rPr>
            </w:pPr>
            <w:proofErr w:type="spellStart"/>
            <w:r w:rsidRPr="00855C03">
              <w:rPr>
                <w:b/>
                <w:bCs/>
                <w:sz w:val="14"/>
                <w:szCs w:val="14"/>
              </w:rPr>
              <w:t>M.Sc</w:t>
            </w:r>
            <w:proofErr w:type="spellEnd"/>
            <w:r w:rsidRPr="00855C03">
              <w:rPr>
                <w:b/>
                <w:bCs/>
                <w:sz w:val="14"/>
                <w:szCs w:val="14"/>
              </w:rPr>
              <w:t xml:space="preserve"> Mathematics (Specialisation in Industrial Mathematics)</w:t>
            </w:r>
          </w:p>
        </w:tc>
      </w:tr>
      <w:tr w:rsidR="009B3778" w:rsidRPr="00CD6CE5" w:rsidTr="0048441F">
        <w:tc>
          <w:tcPr>
            <w:tcW w:w="569" w:type="dxa"/>
          </w:tcPr>
          <w:p w:rsidR="009B3778" w:rsidRPr="00CD6CE5" w:rsidRDefault="009B3778" w:rsidP="0048441F">
            <w:pPr>
              <w:ind w:right="-23"/>
              <w:jc w:val="center"/>
              <w:rPr>
                <w:sz w:val="12"/>
                <w:szCs w:val="12"/>
              </w:rPr>
            </w:pPr>
            <w:r>
              <w:rPr>
                <w:sz w:val="12"/>
                <w:szCs w:val="12"/>
              </w:rPr>
              <w:t>1</w:t>
            </w:r>
          </w:p>
        </w:tc>
        <w:tc>
          <w:tcPr>
            <w:tcW w:w="1240" w:type="dxa"/>
          </w:tcPr>
          <w:p w:rsidR="009B3778" w:rsidRPr="00875739" w:rsidRDefault="009B3778" w:rsidP="0048441F">
            <w:pPr>
              <w:rPr>
                <w:sz w:val="14"/>
                <w:szCs w:val="14"/>
              </w:rPr>
            </w:pPr>
            <w:r w:rsidRPr="00875739">
              <w:rPr>
                <w:sz w:val="14"/>
                <w:szCs w:val="14"/>
              </w:rPr>
              <w:t>CUHP14IAM24</w:t>
            </w:r>
          </w:p>
        </w:tc>
        <w:tc>
          <w:tcPr>
            <w:tcW w:w="1134" w:type="dxa"/>
          </w:tcPr>
          <w:p w:rsidR="009B3778" w:rsidRPr="00875739" w:rsidRDefault="009B3778" w:rsidP="0048441F">
            <w:pPr>
              <w:rPr>
                <w:sz w:val="14"/>
                <w:szCs w:val="14"/>
              </w:rPr>
            </w:pPr>
            <w:proofErr w:type="spellStart"/>
            <w:r w:rsidRPr="00875739">
              <w:rPr>
                <w:sz w:val="14"/>
                <w:szCs w:val="14"/>
              </w:rPr>
              <w:t>Sarti</w:t>
            </w:r>
            <w:proofErr w:type="spellEnd"/>
            <w:r w:rsidRPr="00875739">
              <w:rPr>
                <w:sz w:val="14"/>
                <w:szCs w:val="14"/>
              </w:rPr>
              <w:t xml:space="preserve"> Devi</w:t>
            </w:r>
          </w:p>
        </w:tc>
        <w:tc>
          <w:tcPr>
            <w:tcW w:w="851" w:type="dxa"/>
          </w:tcPr>
          <w:p w:rsidR="009B3778" w:rsidRPr="003F1B6E" w:rsidRDefault="009B3778" w:rsidP="0048441F">
            <w:pPr>
              <w:ind w:right="-23"/>
              <w:jc w:val="center"/>
              <w:rPr>
                <w:sz w:val="14"/>
                <w:szCs w:val="14"/>
              </w:rPr>
            </w:pPr>
            <w:r>
              <w:rPr>
                <w:sz w:val="14"/>
                <w:szCs w:val="14"/>
              </w:rPr>
              <w:t>IAM 407 IAM 501 IAM 506 IAM 503 TTM 530 TTM 533 PAS 404</w:t>
            </w:r>
          </w:p>
        </w:tc>
        <w:tc>
          <w:tcPr>
            <w:tcW w:w="3990" w:type="dxa"/>
          </w:tcPr>
          <w:p w:rsidR="009B3778" w:rsidRDefault="009B3778" w:rsidP="0048441F">
            <w:pPr>
              <w:jc w:val="center"/>
              <w:rPr>
                <w:rFonts w:eastAsia="Times New Roman" w:cstheme="minorHAnsi"/>
                <w:sz w:val="14"/>
                <w:szCs w:val="14"/>
                <w:lang w:val="en-US"/>
              </w:rPr>
            </w:pPr>
            <w:r w:rsidRPr="00A4435E">
              <w:rPr>
                <w:rFonts w:eastAsia="Times New Roman" w:cstheme="minorHAnsi"/>
                <w:sz w:val="14"/>
                <w:szCs w:val="14"/>
                <w:lang w:val="en-US"/>
              </w:rPr>
              <w:t>Differential Geometry</w:t>
            </w:r>
          </w:p>
          <w:p w:rsidR="009B3778" w:rsidRPr="00A4435E" w:rsidRDefault="009B3778" w:rsidP="0048441F">
            <w:pPr>
              <w:jc w:val="center"/>
              <w:rPr>
                <w:rFonts w:eastAsia="Times New Roman" w:cstheme="minorHAnsi"/>
                <w:sz w:val="14"/>
                <w:szCs w:val="14"/>
                <w:lang w:val="en-US"/>
              </w:rPr>
            </w:pPr>
            <w:r w:rsidRPr="00A4435E">
              <w:rPr>
                <w:rFonts w:eastAsia="Times New Roman" w:cstheme="minorHAnsi"/>
                <w:sz w:val="14"/>
                <w:szCs w:val="14"/>
                <w:lang w:val="en-US"/>
              </w:rPr>
              <w:t>Functional Analysis</w:t>
            </w:r>
          </w:p>
          <w:p w:rsidR="009B3778" w:rsidRDefault="009B3778" w:rsidP="0048441F">
            <w:pPr>
              <w:jc w:val="center"/>
              <w:rPr>
                <w:rFonts w:eastAsia="Times New Roman" w:cstheme="minorHAnsi"/>
                <w:sz w:val="14"/>
                <w:szCs w:val="14"/>
                <w:lang w:val="en-US"/>
              </w:rPr>
            </w:pPr>
            <w:r w:rsidRPr="00A4435E">
              <w:rPr>
                <w:rFonts w:eastAsia="Times New Roman" w:cstheme="minorHAnsi"/>
                <w:sz w:val="14"/>
                <w:szCs w:val="14"/>
                <w:lang w:val="en-US"/>
              </w:rPr>
              <w:t>Finite Element Methods</w:t>
            </w:r>
          </w:p>
          <w:p w:rsidR="009B3778" w:rsidRDefault="009B3778" w:rsidP="0048441F">
            <w:pPr>
              <w:jc w:val="center"/>
              <w:rPr>
                <w:rFonts w:eastAsia="Times New Roman" w:cstheme="minorHAnsi"/>
                <w:sz w:val="14"/>
                <w:szCs w:val="14"/>
                <w:lang w:val="en-US"/>
              </w:rPr>
            </w:pPr>
            <w:r w:rsidRPr="00A4435E">
              <w:rPr>
                <w:rFonts w:eastAsia="Times New Roman" w:cstheme="minorHAnsi"/>
                <w:sz w:val="14"/>
                <w:szCs w:val="14"/>
                <w:lang w:val="en-US"/>
              </w:rPr>
              <w:t>Mathematical Analysis</w:t>
            </w:r>
          </w:p>
          <w:p w:rsidR="009B3778" w:rsidRDefault="009B3778" w:rsidP="0048441F">
            <w:pPr>
              <w:jc w:val="center"/>
              <w:rPr>
                <w:rFonts w:eastAsia="Times New Roman" w:cs="Calibri"/>
                <w:bCs/>
                <w:sz w:val="14"/>
                <w:szCs w:val="14"/>
                <w:lang w:eastAsia="en-IN"/>
              </w:rPr>
            </w:pPr>
            <w:r w:rsidRPr="00A4435E">
              <w:rPr>
                <w:rFonts w:eastAsia="Times New Roman" w:cs="Calibri"/>
                <w:bCs/>
                <w:sz w:val="14"/>
                <w:szCs w:val="14"/>
                <w:lang w:eastAsia="en-IN"/>
              </w:rPr>
              <w:t>Logistics management</w:t>
            </w:r>
          </w:p>
          <w:p w:rsidR="009B3778" w:rsidRDefault="009B3778" w:rsidP="0048441F">
            <w:pPr>
              <w:jc w:val="center"/>
              <w:rPr>
                <w:rFonts w:eastAsia="Times New Roman" w:cs="Calibri"/>
                <w:bCs/>
                <w:sz w:val="14"/>
                <w:szCs w:val="14"/>
                <w:lang w:eastAsia="en-IN"/>
              </w:rPr>
            </w:pPr>
            <w:r w:rsidRPr="00A4435E">
              <w:rPr>
                <w:rFonts w:eastAsia="Times New Roman" w:cs="Calibri"/>
                <w:bCs/>
                <w:sz w:val="14"/>
                <w:szCs w:val="14"/>
                <w:lang w:eastAsia="en-IN"/>
              </w:rPr>
              <w:t>Economics of tourism</w:t>
            </w:r>
          </w:p>
          <w:p w:rsidR="009B3778" w:rsidRPr="004B27D6" w:rsidRDefault="009B3778" w:rsidP="0048441F">
            <w:pPr>
              <w:jc w:val="center"/>
              <w:rPr>
                <w:color w:val="000000"/>
                <w:sz w:val="14"/>
                <w:szCs w:val="14"/>
              </w:rPr>
            </w:pPr>
            <w:r w:rsidRPr="00A4435E">
              <w:rPr>
                <w:color w:val="000000"/>
                <w:sz w:val="14"/>
                <w:szCs w:val="14"/>
              </w:rPr>
              <w:t>Quantum Mechanics</w:t>
            </w:r>
          </w:p>
        </w:tc>
        <w:tc>
          <w:tcPr>
            <w:tcW w:w="1267" w:type="dxa"/>
          </w:tcPr>
          <w:p w:rsidR="009B3778" w:rsidRPr="00E30ED9" w:rsidRDefault="009B3778" w:rsidP="0048441F">
            <w:pPr>
              <w:jc w:val="center"/>
              <w:rPr>
                <w:rFonts w:eastAsia="Times New Roman" w:cstheme="minorHAnsi"/>
                <w:sz w:val="14"/>
                <w:szCs w:val="14"/>
                <w:lang w:val="en-US"/>
              </w:rPr>
            </w:pPr>
            <w:r w:rsidRPr="00E30ED9">
              <w:rPr>
                <w:rFonts w:eastAsia="Times New Roman" w:cstheme="minorHAnsi"/>
                <w:sz w:val="14"/>
                <w:szCs w:val="14"/>
                <w:lang w:val="en-US"/>
              </w:rPr>
              <w:t>IV</w:t>
            </w:r>
          </w:p>
          <w:p w:rsidR="009B3778" w:rsidRPr="00E30ED9" w:rsidRDefault="009B3778" w:rsidP="0048441F">
            <w:pPr>
              <w:jc w:val="center"/>
              <w:rPr>
                <w:rFonts w:eastAsia="Times New Roman" w:cstheme="minorHAnsi"/>
                <w:sz w:val="14"/>
                <w:szCs w:val="14"/>
                <w:lang w:val="en-US"/>
              </w:rPr>
            </w:pPr>
            <w:r w:rsidRPr="00E30ED9">
              <w:rPr>
                <w:rFonts w:eastAsia="Times New Roman" w:cstheme="minorHAnsi"/>
                <w:sz w:val="14"/>
                <w:szCs w:val="14"/>
                <w:lang w:val="en-US"/>
              </w:rPr>
              <w:t>IV</w:t>
            </w:r>
          </w:p>
          <w:p w:rsidR="009B3778" w:rsidRPr="00E30ED9" w:rsidRDefault="009B3778" w:rsidP="0048441F">
            <w:pPr>
              <w:jc w:val="center"/>
              <w:rPr>
                <w:rFonts w:eastAsia="Times New Roman" w:cstheme="minorHAnsi"/>
                <w:sz w:val="14"/>
                <w:szCs w:val="14"/>
                <w:lang w:val="en-US"/>
              </w:rPr>
            </w:pPr>
            <w:r w:rsidRPr="00E30ED9">
              <w:rPr>
                <w:rFonts w:eastAsia="Times New Roman" w:cstheme="minorHAnsi"/>
                <w:sz w:val="14"/>
                <w:szCs w:val="14"/>
                <w:lang w:val="en-US"/>
              </w:rPr>
              <w:t>IV</w:t>
            </w:r>
          </w:p>
          <w:p w:rsidR="009B3778" w:rsidRPr="00E30ED9" w:rsidRDefault="009B3778" w:rsidP="0048441F">
            <w:pPr>
              <w:jc w:val="center"/>
              <w:rPr>
                <w:rFonts w:eastAsia="Times New Roman" w:cstheme="minorHAnsi"/>
                <w:sz w:val="14"/>
                <w:szCs w:val="14"/>
                <w:lang w:val="en-US"/>
              </w:rPr>
            </w:pPr>
            <w:r w:rsidRPr="00E30ED9">
              <w:rPr>
                <w:rFonts w:eastAsia="Times New Roman" w:cstheme="minorHAnsi"/>
                <w:sz w:val="14"/>
                <w:szCs w:val="14"/>
                <w:lang w:val="en-US"/>
              </w:rPr>
              <w:t>IV</w:t>
            </w:r>
          </w:p>
          <w:p w:rsidR="009B3778" w:rsidRPr="00E30ED9" w:rsidRDefault="009B3778" w:rsidP="0048441F">
            <w:pPr>
              <w:jc w:val="center"/>
              <w:rPr>
                <w:rFonts w:eastAsia="Times New Roman" w:cstheme="minorHAnsi"/>
                <w:sz w:val="14"/>
                <w:szCs w:val="14"/>
                <w:lang w:val="en-US"/>
              </w:rPr>
            </w:pPr>
            <w:r w:rsidRPr="00E30ED9">
              <w:rPr>
                <w:rFonts w:eastAsia="Times New Roman" w:cstheme="minorHAnsi"/>
                <w:sz w:val="14"/>
                <w:szCs w:val="14"/>
                <w:lang w:val="en-US"/>
              </w:rPr>
              <w:t>IV</w:t>
            </w:r>
          </w:p>
          <w:p w:rsidR="009B3778" w:rsidRPr="00E30ED9" w:rsidRDefault="009B3778" w:rsidP="0048441F">
            <w:pPr>
              <w:jc w:val="center"/>
              <w:rPr>
                <w:rFonts w:eastAsia="Times New Roman" w:cstheme="minorHAnsi"/>
                <w:sz w:val="14"/>
                <w:szCs w:val="14"/>
                <w:lang w:val="en-US"/>
              </w:rPr>
            </w:pPr>
            <w:r w:rsidRPr="00E30ED9">
              <w:rPr>
                <w:rFonts w:eastAsia="Times New Roman" w:cstheme="minorHAnsi"/>
                <w:sz w:val="14"/>
                <w:szCs w:val="14"/>
                <w:lang w:val="en-US"/>
              </w:rPr>
              <w:t>IV</w:t>
            </w:r>
          </w:p>
          <w:p w:rsidR="009B3778" w:rsidRPr="004F2CD3" w:rsidRDefault="009B3778" w:rsidP="0048441F">
            <w:pPr>
              <w:jc w:val="center"/>
              <w:rPr>
                <w:rFonts w:eastAsia="Times New Roman" w:cstheme="minorHAnsi"/>
                <w:sz w:val="12"/>
                <w:szCs w:val="12"/>
                <w:lang w:val="en-US"/>
              </w:rPr>
            </w:pPr>
            <w:r w:rsidRPr="00E30ED9">
              <w:rPr>
                <w:rFonts w:eastAsia="Times New Roman" w:cstheme="minorHAnsi"/>
                <w:sz w:val="14"/>
                <w:szCs w:val="14"/>
                <w:lang w:val="en-US"/>
              </w:rPr>
              <w:t>I</w:t>
            </w:r>
          </w:p>
        </w:tc>
        <w:tc>
          <w:tcPr>
            <w:tcW w:w="1405" w:type="dxa"/>
          </w:tcPr>
          <w:p w:rsidR="009B3778" w:rsidRDefault="009B3778" w:rsidP="0048441F">
            <w:pPr>
              <w:ind w:right="-23"/>
              <w:jc w:val="center"/>
              <w:rPr>
                <w:sz w:val="14"/>
                <w:szCs w:val="14"/>
              </w:rPr>
            </w:pPr>
            <w:r>
              <w:rPr>
                <w:sz w:val="14"/>
                <w:szCs w:val="14"/>
              </w:rPr>
              <w:t>27.09.2016</w:t>
            </w:r>
          </w:p>
          <w:p w:rsidR="009B3778" w:rsidRDefault="009B3778" w:rsidP="0048441F">
            <w:pPr>
              <w:ind w:right="-23"/>
              <w:jc w:val="center"/>
              <w:rPr>
                <w:sz w:val="14"/>
                <w:szCs w:val="14"/>
              </w:rPr>
            </w:pPr>
            <w:r>
              <w:rPr>
                <w:sz w:val="14"/>
                <w:szCs w:val="14"/>
              </w:rPr>
              <w:t>28.09.2016</w:t>
            </w:r>
          </w:p>
          <w:p w:rsidR="009B3778" w:rsidRDefault="009B3778" w:rsidP="0048441F">
            <w:pPr>
              <w:ind w:right="-23"/>
              <w:jc w:val="center"/>
              <w:rPr>
                <w:sz w:val="14"/>
                <w:szCs w:val="14"/>
              </w:rPr>
            </w:pPr>
            <w:r>
              <w:rPr>
                <w:sz w:val="14"/>
                <w:szCs w:val="14"/>
              </w:rPr>
              <w:t>29.09.2016</w:t>
            </w:r>
          </w:p>
          <w:p w:rsidR="009B3778" w:rsidRDefault="009B3778" w:rsidP="0048441F">
            <w:pPr>
              <w:ind w:right="-23"/>
              <w:jc w:val="center"/>
              <w:rPr>
                <w:sz w:val="14"/>
                <w:szCs w:val="14"/>
              </w:rPr>
            </w:pPr>
            <w:r>
              <w:rPr>
                <w:sz w:val="14"/>
                <w:szCs w:val="14"/>
              </w:rPr>
              <w:t>30.09.2016</w:t>
            </w:r>
          </w:p>
          <w:p w:rsidR="009B3778" w:rsidRDefault="009B3778" w:rsidP="0048441F">
            <w:pPr>
              <w:ind w:right="-23"/>
              <w:jc w:val="center"/>
              <w:rPr>
                <w:sz w:val="14"/>
                <w:szCs w:val="14"/>
              </w:rPr>
            </w:pPr>
            <w:r>
              <w:rPr>
                <w:sz w:val="14"/>
                <w:szCs w:val="14"/>
              </w:rPr>
              <w:t>01.10.2016</w:t>
            </w:r>
          </w:p>
          <w:p w:rsidR="009B3778" w:rsidRDefault="009B3778" w:rsidP="0048441F">
            <w:pPr>
              <w:ind w:right="-23"/>
              <w:jc w:val="center"/>
              <w:rPr>
                <w:sz w:val="14"/>
                <w:szCs w:val="14"/>
              </w:rPr>
            </w:pPr>
            <w:r>
              <w:rPr>
                <w:sz w:val="14"/>
                <w:szCs w:val="14"/>
              </w:rPr>
              <w:t>04.10.2016</w:t>
            </w:r>
          </w:p>
          <w:p w:rsidR="009B3778" w:rsidRPr="00BD69EB" w:rsidRDefault="009B3778" w:rsidP="0048441F">
            <w:pPr>
              <w:ind w:right="-23"/>
              <w:jc w:val="center"/>
              <w:rPr>
                <w:sz w:val="14"/>
                <w:szCs w:val="14"/>
              </w:rPr>
            </w:pPr>
            <w:r>
              <w:rPr>
                <w:sz w:val="14"/>
                <w:szCs w:val="14"/>
              </w:rPr>
              <w:t>05.10.2016</w:t>
            </w:r>
          </w:p>
        </w:tc>
      </w:tr>
      <w:tr w:rsidR="009B3778" w:rsidRPr="00CD6CE5" w:rsidTr="0048441F">
        <w:tc>
          <w:tcPr>
            <w:tcW w:w="10456" w:type="dxa"/>
            <w:gridSpan w:val="7"/>
          </w:tcPr>
          <w:p w:rsidR="009B3778" w:rsidRPr="00855C03" w:rsidRDefault="009B3778" w:rsidP="0048441F">
            <w:pPr>
              <w:ind w:right="-23"/>
              <w:jc w:val="center"/>
              <w:rPr>
                <w:b/>
                <w:bCs/>
                <w:sz w:val="16"/>
                <w:szCs w:val="16"/>
              </w:rPr>
            </w:pPr>
            <w:proofErr w:type="spellStart"/>
            <w:r w:rsidRPr="00855C03">
              <w:rPr>
                <w:b/>
                <w:bCs/>
                <w:sz w:val="14"/>
                <w:szCs w:val="14"/>
              </w:rPr>
              <w:t>M.Sc</w:t>
            </w:r>
            <w:proofErr w:type="spellEnd"/>
            <w:r w:rsidRPr="00855C03">
              <w:rPr>
                <w:b/>
                <w:bCs/>
                <w:sz w:val="14"/>
                <w:szCs w:val="14"/>
              </w:rPr>
              <w:t xml:space="preserve"> Physics (Specialisation in Theoretical Physics)</w:t>
            </w:r>
          </w:p>
        </w:tc>
      </w:tr>
      <w:tr w:rsidR="009B3778" w:rsidRPr="00CD6CE5" w:rsidTr="0048441F">
        <w:tc>
          <w:tcPr>
            <w:tcW w:w="569" w:type="dxa"/>
          </w:tcPr>
          <w:p w:rsidR="009B3778" w:rsidRPr="00CD6CE5" w:rsidRDefault="009B3778" w:rsidP="0048441F">
            <w:pPr>
              <w:ind w:right="-23"/>
              <w:jc w:val="center"/>
              <w:rPr>
                <w:sz w:val="12"/>
                <w:szCs w:val="12"/>
              </w:rPr>
            </w:pPr>
            <w:r>
              <w:rPr>
                <w:sz w:val="12"/>
                <w:szCs w:val="12"/>
              </w:rPr>
              <w:t>1</w:t>
            </w:r>
          </w:p>
        </w:tc>
        <w:tc>
          <w:tcPr>
            <w:tcW w:w="1240" w:type="dxa"/>
            <w:vAlign w:val="center"/>
          </w:tcPr>
          <w:p w:rsidR="009B3778" w:rsidRPr="00875739" w:rsidRDefault="009B3778" w:rsidP="0048441F">
            <w:pPr>
              <w:rPr>
                <w:sz w:val="14"/>
                <w:szCs w:val="14"/>
              </w:rPr>
            </w:pPr>
            <w:r w:rsidRPr="00875739">
              <w:rPr>
                <w:sz w:val="14"/>
                <w:szCs w:val="14"/>
              </w:rPr>
              <w:t>CUHP14PAS29</w:t>
            </w:r>
          </w:p>
        </w:tc>
        <w:tc>
          <w:tcPr>
            <w:tcW w:w="1134" w:type="dxa"/>
            <w:vAlign w:val="bottom"/>
          </w:tcPr>
          <w:p w:rsidR="009B3778" w:rsidRPr="00875739" w:rsidRDefault="009B3778" w:rsidP="0048441F">
            <w:pPr>
              <w:rPr>
                <w:sz w:val="14"/>
                <w:szCs w:val="14"/>
              </w:rPr>
            </w:pPr>
            <w:proofErr w:type="spellStart"/>
            <w:r w:rsidRPr="00875739">
              <w:rPr>
                <w:sz w:val="14"/>
                <w:szCs w:val="14"/>
              </w:rPr>
              <w:t>Tanu</w:t>
            </w:r>
            <w:proofErr w:type="spellEnd"/>
            <w:r w:rsidRPr="00875739">
              <w:rPr>
                <w:sz w:val="14"/>
                <w:szCs w:val="14"/>
              </w:rPr>
              <w:t xml:space="preserve"> </w:t>
            </w:r>
            <w:proofErr w:type="spellStart"/>
            <w:r w:rsidRPr="00875739">
              <w:rPr>
                <w:sz w:val="14"/>
                <w:szCs w:val="14"/>
              </w:rPr>
              <w:t>Kumari</w:t>
            </w:r>
            <w:proofErr w:type="spellEnd"/>
            <w:r w:rsidRPr="00875739">
              <w:rPr>
                <w:sz w:val="14"/>
                <w:szCs w:val="14"/>
              </w:rPr>
              <w:t xml:space="preserve"> </w:t>
            </w:r>
          </w:p>
        </w:tc>
        <w:tc>
          <w:tcPr>
            <w:tcW w:w="851" w:type="dxa"/>
          </w:tcPr>
          <w:p w:rsidR="009B3778" w:rsidRPr="003F1B6E" w:rsidRDefault="009B3778" w:rsidP="0048441F">
            <w:pPr>
              <w:ind w:right="-23"/>
              <w:jc w:val="center"/>
              <w:rPr>
                <w:sz w:val="14"/>
                <w:szCs w:val="14"/>
              </w:rPr>
            </w:pPr>
            <w:r>
              <w:rPr>
                <w:sz w:val="14"/>
                <w:szCs w:val="14"/>
              </w:rPr>
              <w:t>PAS 408</w:t>
            </w:r>
          </w:p>
        </w:tc>
        <w:tc>
          <w:tcPr>
            <w:tcW w:w="3990" w:type="dxa"/>
          </w:tcPr>
          <w:p w:rsidR="009B3778" w:rsidRPr="004B27D6" w:rsidRDefault="009B3778" w:rsidP="0048441F">
            <w:pPr>
              <w:jc w:val="center"/>
              <w:rPr>
                <w:color w:val="000000"/>
                <w:sz w:val="14"/>
                <w:szCs w:val="14"/>
              </w:rPr>
            </w:pPr>
            <w:r w:rsidRPr="00A4435E">
              <w:rPr>
                <w:color w:val="000000"/>
                <w:sz w:val="14"/>
                <w:szCs w:val="14"/>
              </w:rPr>
              <w:t>Elements of Condensed Matter Physics</w:t>
            </w:r>
          </w:p>
        </w:tc>
        <w:tc>
          <w:tcPr>
            <w:tcW w:w="1267" w:type="dxa"/>
          </w:tcPr>
          <w:p w:rsidR="009B3778" w:rsidRPr="0023717C" w:rsidRDefault="009B3778" w:rsidP="0048441F">
            <w:pPr>
              <w:jc w:val="center"/>
              <w:rPr>
                <w:bCs/>
                <w:color w:val="000000"/>
                <w:sz w:val="12"/>
                <w:szCs w:val="12"/>
              </w:rPr>
            </w:pPr>
            <w:r w:rsidRPr="00E30ED9">
              <w:rPr>
                <w:bCs/>
                <w:color w:val="000000"/>
                <w:sz w:val="14"/>
                <w:szCs w:val="14"/>
              </w:rPr>
              <w:t>II</w:t>
            </w:r>
          </w:p>
        </w:tc>
        <w:tc>
          <w:tcPr>
            <w:tcW w:w="1405" w:type="dxa"/>
          </w:tcPr>
          <w:p w:rsidR="009B3778" w:rsidRPr="00BD69EB" w:rsidRDefault="009B3778" w:rsidP="0048441F">
            <w:pPr>
              <w:ind w:right="-23"/>
              <w:jc w:val="center"/>
              <w:rPr>
                <w:sz w:val="14"/>
                <w:szCs w:val="14"/>
              </w:rPr>
            </w:pPr>
            <w:r>
              <w:rPr>
                <w:sz w:val="14"/>
                <w:szCs w:val="14"/>
              </w:rPr>
              <w:t>26.09.2016</w:t>
            </w:r>
          </w:p>
        </w:tc>
      </w:tr>
      <w:tr w:rsidR="009B3778" w:rsidRPr="00CD6CE5" w:rsidTr="0048441F">
        <w:tc>
          <w:tcPr>
            <w:tcW w:w="10456" w:type="dxa"/>
            <w:gridSpan w:val="7"/>
          </w:tcPr>
          <w:p w:rsidR="009B3778" w:rsidRPr="00855C03" w:rsidRDefault="009B3778" w:rsidP="0048441F">
            <w:pPr>
              <w:ind w:right="-23"/>
              <w:jc w:val="center"/>
              <w:rPr>
                <w:b/>
                <w:bCs/>
                <w:sz w:val="16"/>
                <w:szCs w:val="16"/>
              </w:rPr>
            </w:pPr>
            <w:r w:rsidRPr="00855C03">
              <w:rPr>
                <w:b/>
                <w:bCs/>
                <w:sz w:val="14"/>
                <w:szCs w:val="14"/>
              </w:rPr>
              <w:t>MBA</w:t>
            </w:r>
          </w:p>
        </w:tc>
      </w:tr>
      <w:tr w:rsidR="009B3778" w:rsidRPr="00CD6CE5" w:rsidTr="0048441F">
        <w:tc>
          <w:tcPr>
            <w:tcW w:w="569" w:type="dxa"/>
          </w:tcPr>
          <w:p w:rsidR="009B3778" w:rsidRPr="00CD6CE5" w:rsidRDefault="009B3778" w:rsidP="0048441F">
            <w:pPr>
              <w:ind w:right="-23"/>
              <w:jc w:val="center"/>
              <w:rPr>
                <w:sz w:val="12"/>
                <w:szCs w:val="12"/>
              </w:rPr>
            </w:pPr>
            <w:r>
              <w:rPr>
                <w:sz w:val="12"/>
                <w:szCs w:val="12"/>
              </w:rPr>
              <w:t>1</w:t>
            </w:r>
          </w:p>
        </w:tc>
        <w:tc>
          <w:tcPr>
            <w:tcW w:w="1240" w:type="dxa"/>
          </w:tcPr>
          <w:p w:rsidR="009B3778" w:rsidRPr="00875739" w:rsidRDefault="009B3778" w:rsidP="0048441F">
            <w:pPr>
              <w:rPr>
                <w:sz w:val="14"/>
                <w:szCs w:val="14"/>
              </w:rPr>
            </w:pPr>
            <w:r w:rsidRPr="00875739">
              <w:rPr>
                <w:sz w:val="14"/>
                <w:szCs w:val="14"/>
              </w:rPr>
              <w:t>CUHP14MBA69</w:t>
            </w:r>
          </w:p>
        </w:tc>
        <w:tc>
          <w:tcPr>
            <w:tcW w:w="1134" w:type="dxa"/>
          </w:tcPr>
          <w:p w:rsidR="009B3778" w:rsidRPr="00875739" w:rsidRDefault="009B3778" w:rsidP="0048441F">
            <w:pPr>
              <w:rPr>
                <w:sz w:val="14"/>
                <w:szCs w:val="14"/>
              </w:rPr>
            </w:pPr>
            <w:proofErr w:type="spellStart"/>
            <w:r w:rsidRPr="00875739">
              <w:rPr>
                <w:sz w:val="14"/>
                <w:szCs w:val="14"/>
              </w:rPr>
              <w:t>Samerjeet</w:t>
            </w:r>
            <w:proofErr w:type="spellEnd"/>
            <w:r w:rsidRPr="00875739">
              <w:rPr>
                <w:sz w:val="14"/>
                <w:szCs w:val="14"/>
              </w:rPr>
              <w:t xml:space="preserve"> Singh</w:t>
            </w:r>
          </w:p>
        </w:tc>
        <w:tc>
          <w:tcPr>
            <w:tcW w:w="851" w:type="dxa"/>
          </w:tcPr>
          <w:p w:rsidR="009B3778" w:rsidRPr="003F1B6E" w:rsidRDefault="009B3778" w:rsidP="0048441F">
            <w:pPr>
              <w:ind w:right="-23"/>
              <w:jc w:val="center"/>
              <w:rPr>
                <w:sz w:val="14"/>
                <w:szCs w:val="14"/>
              </w:rPr>
            </w:pPr>
            <w:r>
              <w:rPr>
                <w:sz w:val="14"/>
                <w:szCs w:val="14"/>
              </w:rPr>
              <w:t>MSC 408</w:t>
            </w:r>
          </w:p>
        </w:tc>
        <w:tc>
          <w:tcPr>
            <w:tcW w:w="3990" w:type="dxa"/>
          </w:tcPr>
          <w:p w:rsidR="009B3778" w:rsidRPr="00A4435E" w:rsidRDefault="009B3778" w:rsidP="0048441F">
            <w:pPr>
              <w:jc w:val="center"/>
              <w:rPr>
                <w:rFonts w:eastAsia="Times New Roman" w:cstheme="minorHAnsi"/>
                <w:sz w:val="14"/>
                <w:szCs w:val="14"/>
              </w:rPr>
            </w:pPr>
            <w:r w:rsidRPr="00A4435E">
              <w:rPr>
                <w:rFonts w:eastAsia="Times New Roman" w:cstheme="minorHAnsi"/>
                <w:sz w:val="14"/>
                <w:szCs w:val="14"/>
              </w:rPr>
              <w:t>Supply Chain Management</w:t>
            </w:r>
          </w:p>
          <w:p w:rsidR="009B3778" w:rsidRPr="0023717C" w:rsidRDefault="009B3778" w:rsidP="0048441F">
            <w:pPr>
              <w:jc w:val="center"/>
              <w:rPr>
                <w:rFonts w:eastAsia="Times New Roman" w:cstheme="minorHAnsi"/>
                <w:sz w:val="12"/>
                <w:szCs w:val="12"/>
              </w:rPr>
            </w:pPr>
          </w:p>
        </w:tc>
        <w:tc>
          <w:tcPr>
            <w:tcW w:w="1267" w:type="dxa"/>
          </w:tcPr>
          <w:p w:rsidR="009B3778" w:rsidRPr="00CD6CE5" w:rsidRDefault="009B3778" w:rsidP="0048441F">
            <w:pPr>
              <w:ind w:right="-23"/>
              <w:jc w:val="center"/>
              <w:rPr>
                <w:sz w:val="12"/>
                <w:szCs w:val="12"/>
              </w:rPr>
            </w:pPr>
            <w:r w:rsidRPr="00E30ED9">
              <w:rPr>
                <w:sz w:val="14"/>
                <w:szCs w:val="14"/>
              </w:rPr>
              <w:t>IV</w:t>
            </w:r>
          </w:p>
        </w:tc>
        <w:tc>
          <w:tcPr>
            <w:tcW w:w="1405" w:type="dxa"/>
          </w:tcPr>
          <w:p w:rsidR="009B3778" w:rsidRPr="00BD69EB" w:rsidRDefault="009B3778" w:rsidP="0048441F">
            <w:pPr>
              <w:ind w:right="-23"/>
              <w:jc w:val="center"/>
              <w:rPr>
                <w:sz w:val="14"/>
                <w:szCs w:val="14"/>
              </w:rPr>
            </w:pPr>
            <w:r>
              <w:rPr>
                <w:sz w:val="14"/>
                <w:szCs w:val="14"/>
              </w:rPr>
              <w:t>26.09.2016</w:t>
            </w:r>
          </w:p>
        </w:tc>
      </w:tr>
      <w:tr w:rsidR="009B3778" w:rsidRPr="00CD6CE5" w:rsidTr="0048441F">
        <w:tc>
          <w:tcPr>
            <w:tcW w:w="569" w:type="dxa"/>
          </w:tcPr>
          <w:p w:rsidR="009B3778" w:rsidRPr="00CD6CE5" w:rsidRDefault="009B3778" w:rsidP="0048441F">
            <w:pPr>
              <w:ind w:right="-23"/>
              <w:jc w:val="center"/>
              <w:rPr>
                <w:sz w:val="12"/>
                <w:szCs w:val="12"/>
              </w:rPr>
            </w:pPr>
            <w:r>
              <w:rPr>
                <w:sz w:val="12"/>
                <w:szCs w:val="12"/>
              </w:rPr>
              <w:t>2</w:t>
            </w:r>
          </w:p>
        </w:tc>
        <w:tc>
          <w:tcPr>
            <w:tcW w:w="1240" w:type="dxa"/>
          </w:tcPr>
          <w:p w:rsidR="009B3778" w:rsidRPr="00875739" w:rsidRDefault="009B3778" w:rsidP="0048441F">
            <w:pPr>
              <w:rPr>
                <w:sz w:val="14"/>
                <w:szCs w:val="14"/>
              </w:rPr>
            </w:pPr>
            <w:r w:rsidRPr="00875739">
              <w:rPr>
                <w:sz w:val="14"/>
                <w:szCs w:val="14"/>
              </w:rPr>
              <w:t>CUHP14MBA78</w:t>
            </w:r>
          </w:p>
        </w:tc>
        <w:tc>
          <w:tcPr>
            <w:tcW w:w="1134" w:type="dxa"/>
          </w:tcPr>
          <w:p w:rsidR="009B3778" w:rsidRPr="00875739" w:rsidRDefault="009B3778" w:rsidP="0048441F">
            <w:pPr>
              <w:rPr>
                <w:sz w:val="14"/>
                <w:szCs w:val="14"/>
              </w:rPr>
            </w:pPr>
            <w:proofErr w:type="spellStart"/>
            <w:r w:rsidRPr="00875739">
              <w:rPr>
                <w:sz w:val="14"/>
                <w:szCs w:val="14"/>
              </w:rPr>
              <w:t>Sumit</w:t>
            </w:r>
            <w:proofErr w:type="spellEnd"/>
            <w:r w:rsidRPr="00875739">
              <w:rPr>
                <w:sz w:val="14"/>
                <w:szCs w:val="14"/>
              </w:rPr>
              <w:t xml:space="preserve"> </w:t>
            </w:r>
            <w:proofErr w:type="spellStart"/>
            <w:r w:rsidRPr="00875739">
              <w:rPr>
                <w:sz w:val="14"/>
                <w:szCs w:val="14"/>
              </w:rPr>
              <w:t>Guleria</w:t>
            </w:r>
            <w:proofErr w:type="spellEnd"/>
          </w:p>
        </w:tc>
        <w:tc>
          <w:tcPr>
            <w:tcW w:w="851" w:type="dxa"/>
          </w:tcPr>
          <w:p w:rsidR="009B3778" w:rsidRPr="003F1B6E" w:rsidRDefault="009B3778" w:rsidP="0048441F">
            <w:pPr>
              <w:ind w:right="-23"/>
              <w:jc w:val="center"/>
              <w:rPr>
                <w:sz w:val="14"/>
                <w:szCs w:val="14"/>
              </w:rPr>
            </w:pPr>
            <w:r>
              <w:rPr>
                <w:sz w:val="14"/>
                <w:szCs w:val="14"/>
              </w:rPr>
              <w:t>POM 504</w:t>
            </w:r>
          </w:p>
        </w:tc>
        <w:tc>
          <w:tcPr>
            <w:tcW w:w="3990" w:type="dxa"/>
          </w:tcPr>
          <w:p w:rsidR="009B3778" w:rsidRPr="004B27D6" w:rsidRDefault="009B3778" w:rsidP="0048441F">
            <w:pPr>
              <w:jc w:val="center"/>
              <w:rPr>
                <w:rFonts w:eastAsia="Times New Roman" w:cstheme="minorHAnsi"/>
                <w:sz w:val="14"/>
                <w:szCs w:val="14"/>
              </w:rPr>
            </w:pPr>
            <w:r w:rsidRPr="004B27D6">
              <w:rPr>
                <w:rFonts w:eastAsia="Times New Roman" w:cstheme="minorHAnsi"/>
                <w:sz w:val="14"/>
                <w:szCs w:val="14"/>
              </w:rPr>
              <w:t>Operation Research</w:t>
            </w:r>
          </w:p>
        </w:tc>
        <w:tc>
          <w:tcPr>
            <w:tcW w:w="1267" w:type="dxa"/>
          </w:tcPr>
          <w:p w:rsidR="009B3778" w:rsidRPr="00CD6CE5" w:rsidRDefault="009B3778" w:rsidP="0048441F">
            <w:pPr>
              <w:ind w:right="-23"/>
              <w:jc w:val="center"/>
              <w:rPr>
                <w:sz w:val="12"/>
                <w:szCs w:val="12"/>
              </w:rPr>
            </w:pPr>
            <w:r w:rsidRPr="00E30ED9">
              <w:rPr>
                <w:sz w:val="14"/>
                <w:szCs w:val="14"/>
              </w:rPr>
              <w:t>IV</w:t>
            </w:r>
          </w:p>
        </w:tc>
        <w:tc>
          <w:tcPr>
            <w:tcW w:w="1405" w:type="dxa"/>
          </w:tcPr>
          <w:p w:rsidR="009B3778" w:rsidRPr="00BD69EB" w:rsidRDefault="009B3778" w:rsidP="0048441F">
            <w:pPr>
              <w:ind w:right="-23"/>
              <w:jc w:val="center"/>
              <w:rPr>
                <w:sz w:val="14"/>
                <w:szCs w:val="14"/>
              </w:rPr>
            </w:pPr>
            <w:r>
              <w:rPr>
                <w:sz w:val="14"/>
                <w:szCs w:val="14"/>
              </w:rPr>
              <w:t>26.09.2016</w:t>
            </w:r>
          </w:p>
        </w:tc>
      </w:tr>
      <w:tr w:rsidR="009B3778" w:rsidRPr="00CD6CE5" w:rsidTr="0048441F">
        <w:tc>
          <w:tcPr>
            <w:tcW w:w="10456" w:type="dxa"/>
            <w:gridSpan w:val="7"/>
          </w:tcPr>
          <w:p w:rsidR="009B3778" w:rsidRPr="00855C03" w:rsidRDefault="009B3778" w:rsidP="0048441F">
            <w:pPr>
              <w:ind w:right="-23"/>
              <w:jc w:val="center"/>
              <w:rPr>
                <w:b/>
                <w:bCs/>
                <w:sz w:val="16"/>
                <w:szCs w:val="16"/>
              </w:rPr>
            </w:pPr>
            <w:r w:rsidRPr="00875739">
              <w:rPr>
                <w:b/>
                <w:bCs/>
                <w:sz w:val="14"/>
                <w:szCs w:val="14"/>
              </w:rPr>
              <w:t>M.Sc. Computational Biology &amp; Bioinformatics</w:t>
            </w:r>
          </w:p>
        </w:tc>
      </w:tr>
      <w:tr w:rsidR="009B3778" w:rsidRPr="00CD6CE5" w:rsidTr="0048441F">
        <w:tc>
          <w:tcPr>
            <w:tcW w:w="569" w:type="dxa"/>
          </w:tcPr>
          <w:p w:rsidR="009B3778" w:rsidRPr="00CD6CE5" w:rsidRDefault="009B3778" w:rsidP="0048441F">
            <w:pPr>
              <w:ind w:right="-23"/>
              <w:jc w:val="center"/>
              <w:rPr>
                <w:sz w:val="12"/>
                <w:szCs w:val="12"/>
              </w:rPr>
            </w:pPr>
            <w:r>
              <w:rPr>
                <w:sz w:val="12"/>
                <w:szCs w:val="12"/>
              </w:rPr>
              <w:t>1</w:t>
            </w:r>
          </w:p>
        </w:tc>
        <w:tc>
          <w:tcPr>
            <w:tcW w:w="1240" w:type="dxa"/>
          </w:tcPr>
          <w:p w:rsidR="009B3778" w:rsidRPr="00875739" w:rsidRDefault="009B3778" w:rsidP="0048441F">
            <w:pPr>
              <w:rPr>
                <w:sz w:val="14"/>
                <w:szCs w:val="14"/>
              </w:rPr>
            </w:pPr>
            <w:r w:rsidRPr="00875739">
              <w:rPr>
                <w:sz w:val="14"/>
                <w:szCs w:val="14"/>
              </w:rPr>
              <w:t>CUHP14CBB05</w:t>
            </w:r>
          </w:p>
        </w:tc>
        <w:tc>
          <w:tcPr>
            <w:tcW w:w="1134" w:type="dxa"/>
          </w:tcPr>
          <w:p w:rsidR="009B3778" w:rsidRPr="00875739" w:rsidRDefault="009B3778" w:rsidP="0048441F">
            <w:pPr>
              <w:rPr>
                <w:sz w:val="14"/>
                <w:szCs w:val="14"/>
              </w:rPr>
            </w:pPr>
            <w:proofErr w:type="spellStart"/>
            <w:r w:rsidRPr="00875739">
              <w:rPr>
                <w:sz w:val="14"/>
                <w:szCs w:val="14"/>
              </w:rPr>
              <w:t>Anju</w:t>
            </w:r>
            <w:proofErr w:type="spellEnd"/>
            <w:r w:rsidRPr="00875739">
              <w:rPr>
                <w:sz w:val="14"/>
                <w:szCs w:val="14"/>
              </w:rPr>
              <w:t xml:space="preserve"> </w:t>
            </w:r>
            <w:proofErr w:type="spellStart"/>
            <w:r w:rsidRPr="00875739">
              <w:rPr>
                <w:sz w:val="14"/>
                <w:szCs w:val="14"/>
              </w:rPr>
              <w:t>Bala</w:t>
            </w:r>
            <w:proofErr w:type="spellEnd"/>
          </w:p>
        </w:tc>
        <w:tc>
          <w:tcPr>
            <w:tcW w:w="851" w:type="dxa"/>
          </w:tcPr>
          <w:p w:rsidR="009B3778" w:rsidRPr="003F1B6E" w:rsidRDefault="009B3778" w:rsidP="0048441F">
            <w:pPr>
              <w:ind w:right="-23"/>
              <w:jc w:val="center"/>
              <w:rPr>
                <w:sz w:val="14"/>
                <w:szCs w:val="14"/>
              </w:rPr>
            </w:pPr>
            <w:r>
              <w:rPr>
                <w:sz w:val="14"/>
                <w:szCs w:val="14"/>
              </w:rPr>
              <w:t>PAS 418</w:t>
            </w:r>
          </w:p>
        </w:tc>
        <w:tc>
          <w:tcPr>
            <w:tcW w:w="3990" w:type="dxa"/>
          </w:tcPr>
          <w:p w:rsidR="009B3778" w:rsidRPr="004B27D6" w:rsidRDefault="009B3778" w:rsidP="0048441F">
            <w:pPr>
              <w:jc w:val="center"/>
              <w:rPr>
                <w:bCs/>
                <w:iCs/>
                <w:sz w:val="14"/>
                <w:szCs w:val="14"/>
              </w:rPr>
            </w:pPr>
            <w:r w:rsidRPr="004B27D6">
              <w:rPr>
                <w:bCs/>
                <w:iCs/>
                <w:sz w:val="14"/>
                <w:szCs w:val="14"/>
              </w:rPr>
              <w:t>Physics for Everyone</w:t>
            </w:r>
          </w:p>
        </w:tc>
        <w:tc>
          <w:tcPr>
            <w:tcW w:w="1267" w:type="dxa"/>
          </w:tcPr>
          <w:p w:rsidR="009B3778" w:rsidRPr="00CD6CE5" w:rsidRDefault="009B3778" w:rsidP="0048441F">
            <w:pPr>
              <w:ind w:right="-23"/>
              <w:jc w:val="center"/>
              <w:rPr>
                <w:sz w:val="12"/>
                <w:szCs w:val="12"/>
              </w:rPr>
            </w:pPr>
            <w:r w:rsidRPr="00E30ED9">
              <w:rPr>
                <w:sz w:val="14"/>
                <w:szCs w:val="14"/>
              </w:rPr>
              <w:t>I</w:t>
            </w:r>
          </w:p>
        </w:tc>
        <w:tc>
          <w:tcPr>
            <w:tcW w:w="1405" w:type="dxa"/>
          </w:tcPr>
          <w:p w:rsidR="009B3778" w:rsidRPr="00BD69EB" w:rsidRDefault="009B3778" w:rsidP="0048441F">
            <w:pPr>
              <w:ind w:right="-23"/>
              <w:jc w:val="center"/>
              <w:rPr>
                <w:sz w:val="14"/>
                <w:szCs w:val="14"/>
              </w:rPr>
            </w:pPr>
            <w:r>
              <w:rPr>
                <w:sz w:val="14"/>
                <w:szCs w:val="14"/>
              </w:rPr>
              <w:t>26.09.2016</w:t>
            </w:r>
          </w:p>
        </w:tc>
      </w:tr>
    </w:tbl>
    <w:p w:rsidR="009B3778" w:rsidRPr="002A62AD" w:rsidRDefault="009B3778" w:rsidP="009B3778">
      <w:pPr>
        <w:pStyle w:val="NoSpacing"/>
        <w:jc w:val="both"/>
        <w:rPr>
          <w:rFonts w:asciiTheme="minorHAnsi" w:eastAsiaTheme="minorHAnsi" w:hAnsiTheme="minorHAnsi" w:cstheme="minorHAnsi"/>
          <w:bCs/>
          <w:sz w:val="16"/>
          <w:szCs w:val="16"/>
        </w:rPr>
      </w:pPr>
      <w:r w:rsidRPr="002A62AD">
        <w:rPr>
          <w:rFonts w:asciiTheme="minorHAnsi" w:hAnsiTheme="minorHAnsi"/>
          <w:sz w:val="16"/>
          <w:szCs w:val="16"/>
        </w:rPr>
        <w:t>Note: Concerned Teacher will arrange room as per his/her convenience.</w:t>
      </w:r>
    </w:p>
    <w:p w:rsidR="009B3778" w:rsidRDefault="009B3778" w:rsidP="009B3778">
      <w:pPr>
        <w:pStyle w:val="NoSpacing"/>
        <w:rPr>
          <w:rFonts w:asciiTheme="minorHAnsi" w:hAnsiTheme="minorHAnsi"/>
          <w:sz w:val="16"/>
          <w:szCs w:val="16"/>
        </w:rPr>
      </w:pPr>
    </w:p>
    <w:p w:rsidR="009B3778" w:rsidRDefault="009B3778" w:rsidP="009B3778">
      <w:pPr>
        <w:pStyle w:val="NoSpacing"/>
        <w:rPr>
          <w:rFonts w:asciiTheme="minorHAnsi" w:hAnsiTheme="minorHAnsi"/>
          <w:sz w:val="16"/>
          <w:szCs w:val="16"/>
        </w:rPr>
      </w:pPr>
    </w:p>
    <w:p w:rsidR="009B3778" w:rsidRDefault="009B3778" w:rsidP="009B3778">
      <w:pPr>
        <w:pStyle w:val="NoSpacing"/>
        <w:rPr>
          <w:rFonts w:asciiTheme="minorHAnsi" w:hAnsiTheme="minorHAnsi"/>
          <w:sz w:val="16"/>
          <w:szCs w:val="16"/>
        </w:rPr>
      </w:pPr>
    </w:p>
    <w:p w:rsidR="009B3778" w:rsidRPr="00DA7F31" w:rsidRDefault="009B3778" w:rsidP="009B3778">
      <w:pPr>
        <w:pStyle w:val="NoSpacing"/>
        <w:rPr>
          <w:rFonts w:asciiTheme="minorHAnsi" w:hAnsiTheme="minorHAnsi"/>
          <w:sz w:val="16"/>
          <w:szCs w:val="16"/>
        </w:rPr>
      </w:pPr>
    </w:p>
    <w:p w:rsidR="009B3778" w:rsidRPr="0040115F" w:rsidRDefault="009B3778" w:rsidP="009B3778">
      <w:pPr>
        <w:pStyle w:val="NoSpacing"/>
        <w:ind w:left="6480"/>
        <w:jc w:val="center"/>
        <w:rPr>
          <w:rFonts w:asciiTheme="minorHAnsi" w:hAnsiTheme="minorHAnsi"/>
          <w:b/>
          <w:bCs/>
          <w:sz w:val="16"/>
          <w:szCs w:val="16"/>
        </w:rPr>
      </w:pPr>
      <w:r>
        <w:rPr>
          <w:rFonts w:asciiTheme="minorHAnsi" w:hAnsiTheme="minorHAnsi"/>
          <w:b/>
          <w:bCs/>
          <w:sz w:val="16"/>
          <w:szCs w:val="16"/>
        </w:rPr>
        <w:t xml:space="preserve">             </w:t>
      </w:r>
      <w:r w:rsidRPr="0040115F">
        <w:rPr>
          <w:rFonts w:asciiTheme="minorHAnsi" w:hAnsiTheme="minorHAnsi"/>
          <w:b/>
          <w:bCs/>
          <w:sz w:val="16"/>
          <w:szCs w:val="16"/>
        </w:rPr>
        <w:t>Controller of Examinations</w:t>
      </w:r>
    </w:p>
    <w:p w:rsidR="009B3778" w:rsidRPr="00DA7F31" w:rsidRDefault="009B3778" w:rsidP="009B3778">
      <w:pPr>
        <w:pStyle w:val="NoSpacing"/>
        <w:rPr>
          <w:rFonts w:asciiTheme="minorHAnsi" w:hAnsiTheme="minorHAnsi"/>
          <w:sz w:val="16"/>
          <w:szCs w:val="16"/>
        </w:rPr>
      </w:pPr>
      <w:r w:rsidRPr="00DA7F31">
        <w:rPr>
          <w:rFonts w:asciiTheme="minorHAnsi" w:hAnsiTheme="minorHAnsi"/>
          <w:sz w:val="16"/>
          <w:szCs w:val="16"/>
        </w:rPr>
        <w:t>Copy to:</w:t>
      </w:r>
    </w:p>
    <w:p w:rsidR="009B3778" w:rsidRPr="00DA7F31" w:rsidRDefault="009B3778" w:rsidP="009B3778">
      <w:pPr>
        <w:pStyle w:val="NoSpacing"/>
        <w:numPr>
          <w:ilvl w:val="0"/>
          <w:numId w:val="1"/>
        </w:numPr>
        <w:jc w:val="both"/>
        <w:rPr>
          <w:rFonts w:asciiTheme="minorHAnsi" w:hAnsiTheme="minorHAnsi"/>
          <w:sz w:val="16"/>
          <w:szCs w:val="16"/>
        </w:rPr>
      </w:pPr>
      <w:r w:rsidRPr="00DA7F31">
        <w:rPr>
          <w:rFonts w:asciiTheme="minorHAnsi" w:hAnsiTheme="minorHAnsi"/>
          <w:sz w:val="16"/>
          <w:szCs w:val="16"/>
        </w:rPr>
        <w:t>Concerned HOD-with the request to get the examination conducted by the concerned faculty member and makes available the Internal Assessment Score, Mid Term Score and End Semester Score of the students to the COE office within 10 days of the Examination.</w:t>
      </w:r>
    </w:p>
    <w:p w:rsidR="009B3778" w:rsidRPr="00DA7F31" w:rsidRDefault="009B3778" w:rsidP="009B3778">
      <w:pPr>
        <w:pStyle w:val="NoSpacing"/>
        <w:numPr>
          <w:ilvl w:val="0"/>
          <w:numId w:val="1"/>
        </w:numPr>
        <w:jc w:val="both"/>
        <w:rPr>
          <w:rFonts w:asciiTheme="minorHAnsi" w:hAnsiTheme="minorHAnsi"/>
          <w:sz w:val="16"/>
          <w:szCs w:val="16"/>
        </w:rPr>
      </w:pPr>
      <w:r w:rsidRPr="00DA7F31">
        <w:rPr>
          <w:rFonts w:asciiTheme="minorHAnsi" w:hAnsiTheme="minorHAnsi"/>
          <w:sz w:val="16"/>
          <w:szCs w:val="16"/>
        </w:rPr>
        <w:t>Notice Board of COE and TAB.</w:t>
      </w:r>
    </w:p>
    <w:p w:rsidR="009B3778" w:rsidRDefault="009B3778" w:rsidP="009B3778">
      <w:pPr>
        <w:pStyle w:val="NoSpacing"/>
        <w:numPr>
          <w:ilvl w:val="0"/>
          <w:numId w:val="1"/>
        </w:numPr>
        <w:jc w:val="both"/>
        <w:rPr>
          <w:rFonts w:asciiTheme="minorHAnsi" w:hAnsiTheme="minorHAnsi"/>
          <w:sz w:val="16"/>
          <w:szCs w:val="16"/>
        </w:rPr>
      </w:pPr>
      <w:r w:rsidRPr="00DA7F31">
        <w:rPr>
          <w:rFonts w:asciiTheme="minorHAnsi" w:hAnsiTheme="minorHAnsi"/>
          <w:sz w:val="16"/>
          <w:szCs w:val="16"/>
        </w:rPr>
        <w:t>University Website.</w:t>
      </w:r>
    </w:p>
    <w:p w:rsidR="009B3778" w:rsidRDefault="009B3778" w:rsidP="009B3778">
      <w:pPr>
        <w:pStyle w:val="NoSpacing"/>
        <w:numPr>
          <w:ilvl w:val="0"/>
          <w:numId w:val="1"/>
        </w:numPr>
        <w:jc w:val="both"/>
        <w:rPr>
          <w:rFonts w:asciiTheme="minorHAnsi" w:hAnsiTheme="minorHAnsi"/>
          <w:sz w:val="16"/>
          <w:szCs w:val="16"/>
        </w:rPr>
      </w:pPr>
      <w:r w:rsidRPr="00DB0A0A">
        <w:rPr>
          <w:rFonts w:asciiTheme="minorHAnsi" w:hAnsiTheme="minorHAnsi"/>
          <w:sz w:val="16"/>
          <w:szCs w:val="16"/>
        </w:rPr>
        <w:t xml:space="preserve">PS to Vice Chancellor CUHP for kind information to the </w:t>
      </w:r>
      <w:proofErr w:type="spellStart"/>
      <w:r w:rsidRPr="00DB0A0A">
        <w:rPr>
          <w:rFonts w:asciiTheme="minorHAnsi" w:hAnsiTheme="minorHAnsi"/>
          <w:sz w:val="16"/>
          <w:szCs w:val="16"/>
        </w:rPr>
        <w:t>Hon’ble</w:t>
      </w:r>
      <w:proofErr w:type="spellEnd"/>
      <w:r w:rsidRPr="00DB0A0A">
        <w:rPr>
          <w:rFonts w:asciiTheme="minorHAnsi" w:hAnsiTheme="minorHAnsi"/>
          <w:sz w:val="16"/>
          <w:szCs w:val="16"/>
        </w:rPr>
        <w:t xml:space="preserve"> Vice Chancellor.</w:t>
      </w:r>
    </w:p>
    <w:p w:rsidR="009B3778" w:rsidRDefault="009B3778" w:rsidP="009B3778">
      <w:pPr>
        <w:pStyle w:val="NoSpacing"/>
        <w:numPr>
          <w:ilvl w:val="0"/>
          <w:numId w:val="1"/>
        </w:numPr>
        <w:jc w:val="both"/>
        <w:rPr>
          <w:rFonts w:asciiTheme="minorHAnsi" w:hAnsiTheme="minorHAnsi"/>
          <w:sz w:val="16"/>
          <w:szCs w:val="16"/>
        </w:rPr>
      </w:pPr>
      <w:r>
        <w:rPr>
          <w:rFonts w:asciiTheme="minorHAnsi" w:hAnsiTheme="minorHAnsi"/>
          <w:sz w:val="16"/>
          <w:szCs w:val="16"/>
        </w:rPr>
        <w:t xml:space="preserve">PA </w:t>
      </w:r>
      <w:r w:rsidRPr="00DB0A0A">
        <w:rPr>
          <w:rFonts w:asciiTheme="minorHAnsi" w:hAnsiTheme="minorHAnsi"/>
          <w:sz w:val="16"/>
          <w:szCs w:val="16"/>
        </w:rPr>
        <w:t xml:space="preserve">to </w:t>
      </w:r>
      <w:r>
        <w:rPr>
          <w:rFonts w:asciiTheme="minorHAnsi" w:hAnsiTheme="minorHAnsi"/>
          <w:sz w:val="16"/>
          <w:szCs w:val="16"/>
        </w:rPr>
        <w:t xml:space="preserve">Pro </w:t>
      </w:r>
      <w:r w:rsidRPr="00DB0A0A">
        <w:rPr>
          <w:rFonts w:asciiTheme="minorHAnsi" w:hAnsiTheme="minorHAnsi"/>
          <w:sz w:val="16"/>
          <w:szCs w:val="16"/>
        </w:rPr>
        <w:t xml:space="preserve">Vice Chancellor CUHP for kind information to the </w:t>
      </w:r>
      <w:proofErr w:type="spellStart"/>
      <w:r w:rsidRPr="00DB0A0A">
        <w:rPr>
          <w:rFonts w:asciiTheme="minorHAnsi" w:hAnsiTheme="minorHAnsi"/>
          <w:sz w:val="16"/>
          <w:szCs w:val="16"/>
        </w:rPr>
        <w:t>Hon’ble</w:t>
      </w:r>
      <w:proofErr w:type="spellEnd"/>
      <w:r w:rsidRPr="00DB0A0A">
        <w:rPr>
          <w:rFonts w:asciiTheme="minorHAnsi" w:hAnsiTheme="minorHAnsi"/>
          <w:sz w:val="16"/>
          <w:szCs w:val="16"/>
        </w:rPr>
        <w:t xml:space="preserve"> </w:t>
      </w:r>
      <w:r>
        <w:rPr>
          <w:rFonts w:asciiTheme="minorHAnsi" w:hAnsiTheme="minorHAnsi"/>
          <w:sz w:val="16"/>
          <w:szCs w:val="16"/>
        </w:rPr>
        <w:t xml:space="preserve">Pro </w:t>
      </w:r>
      <w:r w:rsidRPr="00DB0A0A">
        <w:rPr>
          <w:rFonts w:asciiTheme="minorHAnsi" w:hAnsiTheme="minorHAnsi"/>
          <w:sz w:val="16"/>
          <w:szCs w:val="16"/>
        </w:rPr>
        <w:t>Vice Chancellor.</w:t>
      </w:r>
    </w:p>
    <w:p w:rsidR="009B3778" w:rsidRDefault="009B3778" w:rsidP="009B3778">
      <w:pPr>
        <w:pStyle w:val="NoSpacing"/>
        <w:jc w:val="both"/>
        <w:rPr>
          <w:rFonts w:asciiTheme="minorHAnsi" w:hAnsiTheme="minorHAnsi"/>
          <w:sz w:val="16"/>
          <w:szCs w:val="16"/>
        </w:rPr>
      </w:pPr>
    </w:p>
    <w:p w:rsidR="009B3778" w:rsidRDefault="009B3778" w:rsidP="009B3778">
      <w:pPr>
        <w:pStyle w:val="NoSpacing"/>
        <w:jc w:val="both"/>
        <w:rPr>
          <w:rFonts w:asciiTheme="minorHAnsi" w:hAnsiTheme="minorHAnsi"/>
          <w:sz w:val="16"/>
          <w:szCs w:val="16"/>
        </w:rPr>
      </w:pPr>
    </w:p>
    <w:p w:rsidR="009B3778" w:rsidRPr="00DA7F31" w:rsidRDefault="009B3778" w:rsidP="009B3778">
      <w:pPr>
        <w:pStyle w:val="NoSpacing"/>
        <w:jc w:val="both"/>
        <w:rPr>
          <w:rFonts w:asciiTheme="minorHAnsi" w:hAnsiTheme="minorHAnsi"/>
          <w:sz w:val="16"/>
          <w:szCs w:val="16"/>
        </w:rPr>
      </w:pPr>
    </w:p>
    <w:p w:rsidR="009B3778" w:rsidRDefault="009B3778" w:rsidP="009B3778">
      <w:pPr>
        <w:pStyle w:val="NoSpacing"/>
        <w:ind w:left="6840"/>
        <w:rPr>
          <w:rFonts w:asciiTheme="minorHAnsi" w:hAnsiTheme="minorHAnsi"/>
          <w:b/>
          <w:bCs/>
          <w:sz w:val="16"/>
          <w:szCs w:val="16"/>
        </w:rPr>
      </w:pPr>
      <w:r>
        <w:rPr>
          <w:rFonts w:asciiTheme="minorHAnsi" w:hAnsiTheme="minorHAnsi"/>
          <w:b/>
          <w:bCs/>
          <w:sz w:val="16"/>
          <w:szCs w:val="16"/>
        </w:rPr>
        <w:t xml:space="preserve">       </w:t>
      </w:r>
      <w:r>
        <w:rPr>
          <w:rFonts w:asciiTheme="minorHAnsi" w:hAnsiTheme="minorHAnsi"/>
          <w:b/>
          <w:bCs/>
          <w:sz w:val="16"/>
          <w:szCs w:val="16"/>
        </w:rPr>
        <w:tab/>
        <w:t xml:space="preserve"> </w:t>
      </w:r>
      <w:r w:rsidRPr="0040115F">
        <w:rPr>
          <w:rFonts w:asciiTheme="minorHAnsi" w:hAnsiTheme="minorHAnsi"/>
          <w:b/>
          <w:bCs/>
          <w:sz w:val="16"/>
          <w:szCs w:val="16"/>
        </w:rPr>
        <w:t>Controller of Examinations</w:t>
      </w:r>
    </w:p>
    <w:p w:rsidR="00142505" w:rsidRDefault="00142505"/>
    <w:sectPr w:rsidR="00142505" w:rsidSect="009B3778">
      <w:pgSz w:w="11906" w:h="16838"/>
      <w:pgMar w:top="568"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Old English Text MT">
    <w:panose1 w:val="03040902040508030806"/>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Rupee Foradian">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15793"/>
    <w:multiLevelType w:val="hybridMultilevel"/>
    <w:tmpl w:val="4C605758"/>
    <w:lvl w:ilvl="0" w:tplc="A148CF4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B3778"/>
    <w:rsid w:val="00142505"/>
    <w:rsid w:val="009B377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778"/>
    <w:pPr>
      <w:spacing w:after="0" w:line="240" w:lineRule="auto"/>
    </w:pPr>
    <w:rPr>
      <w:rFonts w:ascii="Calibri" w:eastAsia="Calibri" w:hAnsi="Calibri" w:cs="Times New Roman"/>
    </w:rPr>
  </w:style>
  <w:style w:type="table" w:styleId="TableGrid">
    <w:name w:val="Table Grid"/>
    <w:basedOn w:val="TableNormal"/>
    <w:uiPriority w:val="59"/>
    <w:rsid w:val="009B37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523</Words>
  <Characters>2983</Characters>
  <Application>Microsoft Office Word</Application>
  <DocSecurity>0</DocSecurity>
  <Lines>24</Lines>
  <Paragraphs>6</Paragraphs>
  <ScaleCrop>false</ScaleCrop>
  <Company>Hewlett-Packard Company</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2016-09-07T05:12:00Z</dcterms:created>
  <dcterms:modified xsi:type="dcterms:W3CDTF">2016-09-07T05:14:00Z</dcterms:modified>
</cp:coreProperties>
</file>